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E0C" w:rsidRPr="00D87C63" w:rsidRDefault="00181E6A" w:rsidP="00CA7E0C">
      <w:pPr>
        <w:jc w:val="center"/>
        <w:rPr>
          <w:rFonts w:ascii="Verdana" w:hAnsi="Verdana"/>
          <w:b/>
          <w:sz w:val="22"/>
          <w:szCs w:val="22"/>
        </w:rPr>
      </w:pPr>
      <w:r>
        <w:rPr>
          <w:rFonts w:ascii="Verdana" w:hAnsi="Verdana"/>
          <w:b/>
          <w:noProof/>
          <w:sz w:val="22"/>
          <w:szCs w:val="22"/>
        </w:rPr>
        <w:drawing>
          <wp:anchor distT="0" distB="0" distL="114300" distR="114300" simplePos="0" relativeHeight="251658240" behindDoc="0" locked="0" layoutInCell="1" allowOverlap="1">
            <wp:simplePos x="0" y="0"/>
            <wp:positionH relativeFrom="column">
              <wp:posOffset>1600200</wp:posOffset>
            </wp:positionH>
            <wp:positionV relativeFrom="paragraph">
              <wp:posOffset>-612775</wp:posOffset>
            </wp:positionV>
            <wp:extent cx="2552700" cy="94608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 Logo Cro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2700" cy="946081"/>
                    </a:xfrm>
                    <a:prstGeom prst="rect">
                      <a:avLst/>
                    </a:prstGeom>
                  </pic:spPr>
                </pic:pic>
              </a:graphicData>
            </a:graphic>
            <wp14:sizeRelH relativeFrom="page">
              <wp14:pctWidth>0</wp14:pctWidth>
            </wp14:sizeRelH>
            <wp14:sizeRelV relativeFrom="page">
              <wp14:pctHeight>0</wp14:pctHeight>
            </wp14:sizeRelV>
          </wp:anchor>
        </w:drawing>
      </w:r>
    </w:p>
    <w:p w:rsidR="00181E6A" w:rsidRDefault="00181E6A" w:rsidP="00CA7E0C">
      <w:pPr>
        <w:jc w:val="center"/>
        <w:rPr>
          <w:rFonts w:ascii="Verdana" w:hAnsi="Verdana"/>
          <w:b/>
          <w:sz w:val="22"/>
          <w:szCs w:val="22"/>
        </w:rPr>
      </w:pPr>
    </w:p>
    <w:p w:rsidR="0016317A" w:rsidRPr="00D87C63" w:rsidRDefault="001537C7" w:rsidP="00CA7E0C">
      <w:pPr>
        <w:jc w:val="center"/>
        <w:rPr>
          <w:rFonts w:ascii="Verdana" w:hAnsi="Verdana"/>
          <w:b/>
          <w:sz w:val="22"/>
          <w:szCs w:val="22"/>
        </w:rPr>
      </w:pPr>
      <w:r>
        <w:rPr>
          <w:rFonts w:ascii="Verdana" w:hAnsi="Verdana"/>
          <w:b/>
          <w:sz w:val="22"/>
          <w:szCs w:val="22"/>
        </w:rPr>
        <w:t>Integrity Educational Services’ (IES’) Teacher Evaluation Tool</w:t>
      </w:r>
    </w:p>
    <w:p w:rsidR="00163823" w:rsidRPr="00D87C63" w:rsidRDefault="0016317A" w:rsidP="00CA7E0C">
      <w:pPr>
        <w:jc w:val="center"/>
        <w:rPr>
          <w:rFonts w:ascii="Verdana" w:hAnsi="Verdana"/>
          <w:b/>
          <w:sz w:val="22"/>
          <w:szCs w:val="22"/>
        </w:rPr>
      </w:pPr>
      <w:r w:rsidRPr="00D87C63">
        <w:rPr>
          <w:rFonts w:ascii="Verdana" w:hAnsi="Verdana"/>
          <w:b/>
          <w:sz w:val="22"/>
          <w:szCs w:val="22"/>
        </w:rPr>
        <w:t>Teacher Eva</w:t>
      </w:r>
      <w:r w:rsidR="00743C4F" w:rsidRPr="00D87C63">
        <w:rPr>
          <w:rFonts w:ascii="Verdana" w:hAnsi="Verdana"/>
          <w:b/>
          <w:sz w:val="22"/>
          <w:szCs w:val="22"/>
        </w:rPr>
        <w:t>luation: Postings and Assurances</w:t>
      </w:r>
    </w:p>
    <w:p w:rsidR="00743C4F" w:rsidRPr="00D87C63" w:rsidRDefault="00743C4F" w:rsidP="00CA7E0C">
      <w:pPr>
        <w:jc w:val="center"/>
        <w:rPr>
          <w:rFonts w:ascii="Verdana" w:hAnsi="Verdana"/>
          <w:b/>
          <w:sz w:val="22"/>
          <w:szCs w:val="22"/>
        </w:rPr>
      </w:pPr>
      <w:r w:rsidRPr="00D87C63">
        <w:rPr>
          <w:rFonts w:ascii="Verdana" w:hAnsi="Verdana"/>
          <w:b/>
          <w:sz w:val="22"/>
          <w:szCs w:val="22"/>
        </w:rPr>
        <w:t>Non-State Approved Evaluation Tool; District-Approved Evaluation Tool</w:t>
      </w:r>
    </w:p>
    <w:p w:rsidR="0016317A" w:rsidRPr="00D87C63" w:rsidRDefault="0016317A" w:rsidP="00CA7E0C">
      <w:pPr>
        <w:jc w:val="center"/>
        <w:rPr>
          <w:rFonts w:ascii="Verdana" w:hAnsi="Verdana"/>
          <w:b/>
          <w:sz w:val="22"/>
          <w:szCs w:val="22"/>
        </w:rPr>
      </w:pPr>
    </w:p>
    <w:p w:rsidR="00743C4F" w:rsidRPr="00D87C63" w:rsidRDefault="00AC1587" w:rsidP="00CA7E0C">
      <w:pPr>
        <w:rPr>
          <w:rFonts w:ascii="Verdana" w:hAnsi="Verdana"/>
          <w:sz w:val="22"/>
          <w:szCs w:val="22"/>
        </w:rPr>
      </w:pPr>
      <w:r w:rsidRPr="00D87C63">
        <w:rPr>
          <w:rFonts w:ascii="Verdana" w:hAnsi="Verdana"/>
          <w:sz w:val="22"/>
          <w:szCs w:val="22"/>
        </w:rPr>
        <w:t xml:space="preserve">Per MCL 380.1249: </w:t>
      </w:r>
      <w:r w:rsidR="0016317A" w:rsidRPr="00D87C63">
        <w:rPr>
          <w:rFonts w:ascii="Verdana" w:hAnsi="Verdana"/>
          <w:sz w:val="22"/>
          <w:szCs w:val="22"/>
        </w:rPr>
        <w:t>Beginning with the 2016-2017 school year, a school district, intermediate school district, or public school academy shall post on its public website specific information about the evaluation tool(s) used for its performance evaluation system for teachers. Complete language (including requirements) for MCL 380.1249 can be found</w:t>
      </w:r>
      <w:r w:rsidR="00D13417" w:rsidRPr="00D87C63">
        <w:rPr>
          <w:rFonts w:ascii="Verdana" w:hAnsi="Verdana"/>
          <w:sz w:val="22"/>
          <w:szCs w:val="22"/>
        </w:rPr>
        <w:t xml:space="preserve"> on </w:t>
      </w:r>
      <w:hyperlink r:id="rId10" w:history="1">
        <w:r w:rsidR="00D13417" w:rsidRPr="00D87C63">
          <w:rPr>
            <w:rStyle w:val="Hyperlink"/>
            <w:rFonts w:ascii="Verdana" w:hAnsi="Verdana"/>
            <w:sz w:val="22"/>
            <w:szCs w:val="22"/>
          </w:rPr>
          <w:t>The Revised School</w:t>
        </w:r>
        <w:r w:rsidR="00E63683">
          <w:rPr>
            <w:rStyle w:val="Hyperlink"/>
            <w:rFonts w:ascii="Verdana" w:hAnsi="Verdana"/>
            <w:sz w:val="22"/>
            <w:szCs w:val="22"/>
          </w:rPr>
          <w:t xml:space="preserve"> Code</w:t>
        </w:r>
        <w:r w:rsidR="00D13417" w:rsidRPr="00D87C63">
          <w:rPr>
            <w:rStyle w:val="Hyperlink"/>
            <w:rFonts w:ascii="Verdana" w:hAnsi="Verdana"/>
            <w:sz w:val="22"/>
            <w:szCs w:val="22"/>
          </w:rPr>
          <w:t xml:space="preserve">, </w:t>
        </w:r>
        <w:r w:rsidR="00E63683">
          <w:rPr>
            <w:rStyle w:val="Hyperlink"/>
            <w:rFonts w:ascii="Verdana" w:hAnsi="Verdana"/>
            <w:sz w:val="22"/>
            <w:szCs w:val="22"/>
          </w:rPr>
          <w:t>P.A.</w:t>
        </w:r>
        <w:r w:rsidR="00D13417" w:rsidRPr="00D87C63">
          <w:rPr>
            <w:rStyle w:val="Hyperlink"/>
            <w:rFonts w:ascii="Verdana" w:hAnsi="Verdana"/>
            <w:sz w:val="22"/>
            <w:szCs w:val="22"/>
          </w:rPr>
          <w:t xml:space="preserve"> 451 of 1976</w:t>
        </w:r>
      </w:hyperlink>
      <w:r w:rsidR="00D13417" w:rsidRPr="00D87C63">
        <w:rPr>
          <w:rFonts w:ascii="Verdana" w:hAnsi="Verdana"/>
          <w:sz w:val="22"/>
          <w:szCs w:val="22"/>
        </w:rPr>
        <w:t xml:space="preserve"> website</w:t>
      </w:r>
      <w:r w:rsidR="0016317A" w:rsidRPr="00D87C63">
        <w:rPr>
          <w:rFonts w:ascii="Verdana" w:hAnsi="Verdana"/>
          <w:sz w:val="22"/>
          <w:szCs w:val="22"/>
        </w:rPr>
        <w:t xml:space="preserve">. </w:t>
      </w:r>
    </w:p>
    <w:p w:rsidR="00743C4F" w:rsidRPr="00D87C63" w:rsidRDefault="00743C4F" w:rsidP="00CA7E0C">
      <w:pPr>
        <w:rPr>
          <w:rFonts w:ascii="Verdana" w:hAnsi="Verdana"/>
          <w:sz w:val="22"/>
          <w:szCs w:val="22"/>
        </w:rPr>
      </w:pPr>
    </w:p>
    <w:p w:rsidR="00743C4F" w:rsidRPr="00D87C63" w:rsidRDefault="00743C4F" w:rsidP="00CA7E0C">
      <w:pPr>
        <w:rPr>
          <w:rFonts w:ascii="Verdana" w:hAnsi="Verdana"/>
          <w:sz w:val="22"/>
          <w:szCs w:val="22"/>
        </w:rPr>
      </w:pPr>
      <w:r w:rsidRPr="00D87C63">
        <w:rPr>
          <w:rFonts w:ascii="Verdana" w:hAnsi="Verdana"/>
          <w:sz w:val="22"/>
          <w:szCs w:val="22"/>
        </w:rPr>
        <w:t xml:space="preserve">This evaluation tool has been approved by the district, as the result of a review process implemented with fidelity. The contents of this document are compliant with the law laid forth, specifically pertaining to </w:t>
      </w:r>
      <w:r w:rsidR="001537C7">
        <w:rPr>
          <w:rFonts w:ascii="Verdana" w:hAnsi="Verdana"/>
          <w:sz w:val="22"/>
          <w:szCs w:val="22"/>
        </w:rPr>
        <w:t xml:space="preserve">the </w:t>
      </w:r>
      <w:r w:rsidR="001537C7" w:rsidRPr="001537C7">
        <w:rPr>
          <w:rFonts w:ascii="Verdana" w:hAnsi="Verdana"/>
          <w:sz w:val="22"/>
          <w:szCs w:val="22"/>
        </w:rPr>
        <w:t>Integrity Educational Services’ (IES’)</w:t>
      </w:r>
      <w:r w:rsidR="001537C7">
        <w:rPr>
          <w:rFonts w:ascii="Verdana" w:hAnsi="Verdana"/>
          <w:b/>
          <w:sz w:val="22"/>
          <w:szCs w:val="22"/>
        </w:rPr>
        <w:t xml:space="preserve"> </w:t>
      </w:r>
      <w:r w:rsidR="001537C7" w:rsidRPr="001537C7">
        <w:rPr>
          <w:rFonts w:ascii="Verdana" w:hAnsi="Verdana"/>
          <w:sz w:val="22"/>
          <w:szCs w:val="22"/>
        </w:rPr>
        <w:t>Teacher Evaluation Tool</w:t>
      </w:r>
      <w:r w:rsidRPr="00D87C63">
        <w:rPr>
          <w:rFonts w:ascii="Verdana" w:hAnsi="Verdana"/>
          <w:sz w:val="22"/>
          <w:szCs w:val="22"/>
        </w:rPr>
        <w:t>.</w:t>
      </w:r>
    </w:p>
    <w:p w:rsidR="00CA7E0C" w:rsidRPr="00D87C63" w:rsidRDefault="00CA7E0C" w:rsidP="00CA7E0C">
      <w:pPr>
        <w:rPr>
          <w:rFonts w:ascii="Verdana" w:hAnsi="Verdana"/>
          <w:sz w:val="22"/>
          <w:szCs w:val="22"/>
        </w:rPr>
      </w:pPr>
    </w:p>
    <w:p w:rsidR="00512592" w:rsidRPr="00D87C63" w:rsidRDefault="001537C7" w:rsidP="00CA7E0C">
      <w:pPr>
        <w:rPr>
          <w:rFonts w:ascii="Verdana" w:hAnsi="Verdana"/>
          <w:u w:val="single"/>
        </w:rPr>
      </w:pPr>
      <w:r>
        <w:rPr>
          <w:rFonts w:ascii="Verdana" w:hAnsi="Verdana"/>
          <w:i/>
          <w:noProof/>
          <w:u w:val="single"/>
        </w:rPr>
        <w:t xml:space="preserve"> </w:t>
      </w:r>
      <w:r w:rsidRPr="001537C7">
        <w:rPr>
          <w:rFonts w:ascii="Verdana" w:hAnsi="Verdana"/>
          <w:noProof/>
          <w:u w:val="single"/>
        </w:rPr>
        <w:t>Dr. Heidi M. Cate</w:t>
      </w:r>
      <w:r>
        <w:rPr>
          <w:rFonts w:ascii="Verdana" w:hAnsi="Verdana"/>
          <w:i/>
          <w:noProof/>
          <w:u w:val="single"/>
        </w:rPr>
        <w:t>__________</w:t>
      </w:r>
    </w:p>
    <w:p w:rsidR="00743C4F" w:rsidRPr="00D87C63" w:rsidRDefault="00743C4F" w:rsidP="001537C7">
      <w:pPr>
        <w:rPr>
          <w:rFonts w:ascii="Verdana" w:hAnsi="Verdana"/>
          <w:sz w:val="22"/>
        </w:rPr>
      </w:pPr>
      <w:r w:rsidRPr="00D87C63">
        <w:rPr>
          <w:rFonts w:ascii="Verdana" w:hAnsi="Verdana"/>
          <w:sz w:val="22"/>
        </w:rPr>
        <w:t>Printed Name of Superintendent</w:t>
      </w:r>
    </w:p>
    <w:p w:rsidR="00CA7E0C" w:rsidRPr="00D87C63" w:rsidRDefault="00CA7E0C" w:rsidP="00CA7E0C">
      <w:pPr>
        <w:ind w:left="720" w:firstLine="720"/>
        <w:rPr>
          <w:rFonts w:ascii="Verdana" w:hAnsi="Verdana"/>
          <w:sz w:val="22"/>
        </w:rPr>
      </w:pPr>
    </w:p>
    <w:p w:rsidR="00512592" w:rsidRPr="00D87C63" w:rsidRDefault="001537C7" w:rsidP="00CA7E0C">
      <w:pPr>
        <w:rPr>
          <w:rFonts w:ascii="Verdana" w:hAnsi="Verdana"/>
          <w:sz w:val="22"/>
          <w:u w:val="single"/>
        </w:rPr>
      </w:pPr>
      <w:r>
        <w:rPr>
          <w:rFonts w:ascii="Verdana" w:hAnsi="Verdana"/>
          <w:sz w:val="22"/>
          <w:u w:val="single"/>
        </w:rPr>
        <w:t>__________________________</w:t>
      </w:r>
    </w:p>
    <w:p w:rsidR="00743C4F" w:rsidRPr="00D87C63" w:rsidRDefault="00743C4F" w:rsidP="001537C7">
      <w:pPr>
        <w:rPr>
          <w:rFonts w:ascii="Verdana" w:hAnsi="Verdana"/>
          <w:sz w:val="22"/>
        </w:rPr>
      </w:pPr>
      <w:r w:rsidRPr="00D87C63">
        <w:rPr>
          <w:rFonts w:ascii="Verdana" w:hAnsi="Verdana"/>
          <w:sz w:val="22"/>
        </w:rPr>
        <w:t>Signature of Superintendent</w:t>
      </w:r>
    </w:p>
    <w:p w:rsidR="00CA7E0C" w:rsidRPr="00D87C63" w:rsidRDefault="00CA7E0C" w:rsidP="00CA7E0C">
      <w:pPr>
        <w:ind w:left="720" w:firstLine="720"/>
        <w:rPr>
          <w:rFonts w:ascii="Verdana" w:hAnsi="Verdana"/>
          <w:sz w:val="22"/>
        </w:rPr>
      </w:pPr>
    </w:p>
    <w:p w:rsidR="00512592" w:rsidRPr="00D87C63" w:rsidRDefault="001537C7" w:rsidP="00CA7E0C">
      <w:pPr>
        <w:rPr>
          <w:rFonts w:ascii="Verdana" w:hAnsi="Verdana"/>
          <w:sz w:val="22"/>
          <w:u w:val="single"/>
        </w:rPr>
      </w:pPr>
      <w:r>
        <w:rPr>
          <w:rFonts w:ascii="Verdana" w:hAnsi="Verdana"/>
          <w:sz w:val="22"/>
          <w:u w:val="single"/>
        </w:rPr>
        <w:t>__________________________</w:t>
      </w:r>
    </w:p>
    <w:p w:rsidR="00743C4F" w:rsidRPr="00D87C63" w:rsidRDefault="00743C4F" w:rsidP="001537C7">
      <w:pPr>
        <w:rPr>
          <w:rFonts w:ascii="Verdana" w:hAnsi="Verdana"/>
          <w:sz w:val="22"/>
        </w:rPr>
      </w:pPr>
      <w:r w:rsidRPr="00D87C63">
        <w:rPr>
          <w:rFonts w:ascii="Verdana" w:hAnsi="Verdana"/>
          <w:sz w:val="22"/>
        </w:rPr>
        <w:t xml:space="preserve">Date of Approval </w:t>
      </w:r>
    </w:p>
    <w:p w:rsidR="00D87C63" w:rsidRDefault="00D87C63" w:rsidP="00CA7E0C">
      <w:pPr>
        <w:rPr>
          <w:rFonts w:ascii="Verdana" w:hAnsi="Verdana"/>
          <w:sz w:val="22"/>
        </w:rPr>
      </w:pPr>
    </w:p>
    <w:p w:rsidR="0016317A" w:rsidRPr="00D87C63" w:rsidRDefault="006C138F" w:rsidP="00CA7E0C">
      <w:pPr>
        <w:rPr>
          <w:rFonts w:ascii="Verdana" w:hAnsi="Verdana"/>
          <w:i/>
          <w:sz w:val="22"/>
        </w:rPr>
      </w:pPr>
      <w:r w:rsidRPr="00D87C63">
        <w:rPr>
          <w:rFonts w:ascii="Verdana" w:hAnsi="Verdana"/>
          <w:i/>
          <w:noProof/>
          <w:sz w:val="22"/>
        </w:rPr>
        <mc:AlternateContent>
          <mc:Choice Requires="wps">
            <w:drawing>
              <wp:inline distT="0" distB="0" distL="0" distR="0">
                <wp:extent cx="5886450" cy="0"/>
                <wp:effectExtent l="0" t="0" r="19050" b="19050"/>
                <wp:docPr id="1" name="Straight Connector 1" descr="Divider" title="Divider"/>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0B8A4928" id="Straight Connector 1" o:spid="_x0000_s1026" alt="Title: Divider - Description: Divider" style="visibility:visible;mso-wrap-style:square;mso-left-percent:-10001;mso-top-percent:-10001;mso-position-horizontal:absolute;mso-position-horizontal-relative:char;mso-position-vertical:absolute;mso-position-vertical-relative:line;mso-left-percent:-10001;mso-top-percent:-10001" from="0,0" to="46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" strokecolor="black [3200]" strokeweight=".5pt">
                <v:stroke joinstyle="miter"/>
                <w10:anchorlock/>
              </v:line>
            </w:pict>
          </mc:Fallback>
        </mc:AlternateContent>
      </w:r>
    </w:p>
    <w:p w:rsidR="00743C4F" w:rsidRPr="00D87C63" w:rsidRDefault="0016317A" w:rsidP="00CA7E0C">
      <w:pPr>
        <w:rPr>
          <w:rFonts w:ascii="Verdana" w:hAnsi="Verdana"/>
          <w:sz w:val="22"/>
        </w:rPr>
      </w:pPr>
      <w:r w:rsidRPr="00D87C63">
        <w:rPr>
          <w:rFonts w:ascii="Verdana" w:hAnsi="Verdana"/>
          <w:b/>
          <w:sz w:val="22"/>
        </w:rPr>
        <w:t xml:space="preserve">Research Base for </w:t>
      </w:r>
      <w:r w:rsidR="006C138F" w:rsidRPr="00D87C63">
        <w:rPr>
          <w:rFonts w:ascii="Verdana" w:hAnsi="Verdana"/>
          <w:b/>
          <w:sz w:val="22"/>
        </w:rPr>
        <w:t xml:space="preserve">the </w:t>
      </w:r>
      <w:r w:rsidRPr="00D87C63">
        <w:rPr>
          <w:rFonts w:ascii="Verdana" w:hAnsi="Verdana"/>
          <w:b/>
          <w:sz w:val="22"/>
        </w:rPr>
        <w:t xml:space="preserve">Evaluation Framework, Instrument, and Process </w:t>
      </w:r>
      <w:r w:rsidR="0063564F" w:rsidRPr="00D87C63">
        <w:rPr>
          <w:rFonts w:ascii="Verdana" w:hAnsi="Verdana"/>
          <w:sz w:val="22"/>
        </w:rPr>
        <w:t>[Section 1249(3)</w:t>
      </w:r>
      <w:r w:rsidRPr="00D87C63">
        <w:rPr>
          <w:rFonts w:ascii="Verdana" w:hAnsi="Verdana"/>
          <w:sz w:val="22"/>
        </w:rPr>
        <w:t xml:space="preserve">(a)] </w:t>
      </w:r>
    </w:p>
    <w:p w:rsidR="0016317A" w:rsidRDefault="0016317A" w:rsidP="00CA7E0C">
      <w:pPr>
        <w:rPr>
          <w:rFonts w:ascii="Verdana" w:hAnsi="Verdana"/>
          <w:sz w:val="22"/>
        </w:rPr>
      </w:pPr>
    </w:p>
    <w:p w:rsidR="001537C7" w:rsidRDefault="001537C7" w:rsidP="00CA7E0C">
      <w:pPr>
        <w:rPr>
          <w:rFonts w:ascii="Verdana" w:hAnsi="Verdana"/>
          <w:sz w:val="22"/>
        </w:rPr>
      </w:pPr>
      <w:r>
        <w:rPr>
          <w:rFonts w:ascii="Verdana" w:hAnsi="Verdana"/>
          <w:sz w:val="22"/>
        </w:rPr>
        <w:t>The following resources informed the development of the IES Teacher Evaluation Tool:</w:t>
      </w:r>
    </w:p>
    <w:p w:rsidR="001537C7" w:rsidRDefault="001537C7" w:rsidP="00CA7E0C">
      <w:pPr>
        <w:rPr>
          <w:rFonts w:ascii="Verdana" w:hAnsi="Verdana"/>
          <w:sz w:val="22"/>
        </w:rPr>
      </w:pPr>
    </w:p>
    <w:p w:rsidR="001537C7" w:rsidRPr="001537C7" w:rsidRDefault="001537C7" w:rsidP="00CA7E0C">
      <w:pPr>
        <w:rPr>
          <w:rFonts w:ascii="Verdana" w:hAnsi="Verdana"/>
          <w:i/>
          <w:sz w:val="22"/>
        </w:rPr>
      </w:pPr>
      <w:r w:rsidRPr="001537C7">
        <w:rPr>
          <w:rFonts w:ascii="Verdana" w:hAnsi="Verdana"/>
          <w:i/>
          <w:sz w:val="22"/>
        </w:rPr>
        <w:t>Data-driven instruction:</w:t>
      </w:r>
    </w:p>
    <w:p w:rsidR="001537C7" w:rsidRDefault="001537C7" w:rsidP="00CA7E0C">
      <w:pPr>
        <w:rPr>
          <w:rFonts w:ascii="Verdana" w:hAnsi="Verdana"/>
          <w:sz w:val="22"/>
        </w:rPr>
      </w:pPr>
    </w:p>
    <w:p w:rsidR="00497872" w:rsidRDefault="00497872" w:rsidP="00497872">
      <w:pPr>
        <w:rPr>
          <w:rFonts w:ascii="Arial" w:eastAsia="Times New Roman" w:hAnsi="Arial" w:cs="Arial"/>
          <w:color w:val="222222"/>
          <w:sz w:val="20"/>
          <w:szCs w:val="20"/>
        </w:rPr>
      </w:pPr>
      <w:r w:rsidRPr="00497872">
        <w:rPr>
          <w:rFonts w:ascii="Arial" w:eastAsia="Times New Roman" w:hAnsi="Arial" w:cs="Arial"/>
          <w:color w:val="222222"/>
          <w:sz w:val="20"/>
          <w:szCs w:val="20"/>
        </w:rPr>
        <w:t xml:space="preserve">Bambrick-Santoyo, P. (2010). </w:t>
      </w:r>
      <w:r w:rsidRPr="00497872">
        <w:rPr>
          <w:rFonts w:ascii="Arial" w:eastAsia="Times New Roman" w:hAnsi="Arial" w:cs="Arial"/>
          <w:i/>
          <w:iCs/>
          <w:color w:val="222222"/>
          <w:sz w:val="20"/>
          <w:szCs w:val="20"/>
        </w:rPr>
        <w:t>Driven by data: A practical guide to improve instruction</w:t>
      </w:r>
      <w:r w:rsidRPr="00497872">
        <w:rPr>
          <w:rFonts w:ascii="Arial" w:eastAsia="Times New Roman" w:hAnsi="Arial" w:cs="Arial"/>
          <w:color w:val="222222"/>
          <w:sz w:val="20"/>
          <w:szCs w:val="20"/>
        </w:rPr>
        <w:t>. John Wiley &amp; Sons.</w:t>
      </w:r>
    </w:p>
    <w:p w:rsidR="00497872" w:rsidRDefault="00497872" w:rsidP="00497872">
      <w:pPr>
        <w:rPr>
          <w:rFonts w:ascii="Arial" w:eastAsia="Times New Roman" w:hAnsi="Arial" w:cs="Arial"/>
          <w:color w:val="222222"/>
          <w:sz w:val="20"/>
          <w:szCs w:val="20"/>
        </w:rPr>
      </w:pPr>
    </w:p>
    <w:p w:rsidR="00497872" w:rsidRPr="00497872" w:rsidRDefault="00497872" w:rsidP="00497872">
      <w:pPr>
        <w:rPr>
          <w:rFonts w:ascii="Arial" w:eastAsia="Times New Roman" w:hAnsi="Arial" w:cs="Arial"/>
          <w:color w:val="222222"/>
          <w:sz w:val="20"/>
          <w:szCs w:val="20"/>
        </w:rPr>
      </w:pPr>
      <w:r w:rsidRPr="00497872">
        <w:rPr>
          <w:rFonts w:ascii="Arial" w:eastAsia="Times New Roman" w:hAnsi="Arial" w:cs="Arial"/>
          <w:color w:val="222222"/>
          <w:sz w:val="20"/>
          <w:szCs w:val="20"/>
        </w:rPr>
        <w:t xml:space="preserve">Reeves, D. B. (2006). </w:t>
      </w:r>
      <w:r w:rsidRPr="00497872">
        <w:rPr>
          <w:rFonts w:ascii="Arial" w:eastAsia="Times New Roman" w:hAnsi="Arial" w:cs="Arial"/>
          <w:i/>
          <w:iCs/>
          <w:color w:val="222222"/>
          <w:sz w:val="20"/>
          <w:szCs w:val="20"/>
        </w:rPr>
        <w:t>The learning leader: How to focus school improvement for better results</w:t>
      </w:r>
      <w:r w:rsidRPr="00497872">
        <w:rPr>
          <w:rFonts w:ascii="Arial" w:eastAsia="Times New Roman" w:hAnsi="Arial" w:cs="Arial"/>
          <w:color w:val="222222"/>
          <w:sz w:val="20"/>
          <w:szCs w:val="20"/>
        </w:rPr>
        <w:t>. ASCD.</w:t>
      </w:r>
    </w:p>
    <w:p w:rsidR="001537C7" w:rsidRDefault="001537C7" w:rsidP="00CA7E0C">
      <w:pPr>
        <w:rPr>
          <w:rFonts w:ascii="Verdana" w:hAnsi="Verdana"/>
          <w:sz w:val="22"/>
        </w:rPr>
      </w:pPr>
    </w:p>
    <w:p w:rsidR="00497872" w:rsidRDefault="00497872" w:rsidP="00CA7E0C">
      <w:pPr>
        <w:rPr>
          <w:rFonts w:ascii="Verdana" w:hAnsi="Verdana"/>
          <w:i/>
          <w:sz w:val="22"/>
        </w:rPr>
      </w:pPr>
      <w:r w:rsidRPr="00497872">
        <w:rPr>
          <w:rFonts w:ascii="Verdana" w:hAnsi="Verdana"/>
          <w:i/>
          <w:sz w:val="22"/>
        </w:rPr>
        <w:t>Instructional leadership</w:t>
      </w:r>
      <w:r>
        <w:rPr>
          <w:rFonts w:ascii="Verdana" w:hAnsi="Verdana"/>
          <w:i/>
          <w:sz w:val="22"/>
        </w:rPr>
        <w:t>:</w:t>
      </w:r>
    </w:p>
    <w:p w:rsidR="00497872" w:rsidRDefault="00497872" w:rsidP="00CA7E0C">
      <w:pPr>
        <w:rPr>
          <w:rFonts w:ascii="Verdana" w:hAnsi="Verdana"/>
          <w:i/>
          <w:sz w:val="22"/>
        </w:rPr>
      </w:pPr>
    </w:p>
    <w:p w:rsidR="00497872" w:rsidRDefault="00497872" w:rsidP="00497872">
      <w:pPr>
        <w:rPr>
          <w:rFonts w:ascii="Arial" w:eastAsia="Times New Roman" w:hAnsi="Arial" w:cs="Arial"/>
          <w:color w:val="222222"/>
          <w:sz w:val="20"/>
          <w:szCs w:val="20"/>
        </w:rPr>
      </w:pPr>
      <w:r w:rsidRPr="00497872">
        <w:rPr>
          <w:rFonts w:ascii="Arial" w:eastAsia="Times New Roman" w:hAnsi="Arial" w:cs="Arial"/>
          <w:color w:val="222222"/>
          <w:sz w:val="20"/>
          <w:szCs w:val="20"/>
        </w:rPr>
        <w:t xml:space="preserve">Bambrick-Santoyo, P. (2012). </w:t>
      </w:r>
      <w:r w:rsidRPr="00497872">
        <w:rPr>
          <w:rFonts w:ascii="Arial" w:eastAsia="Times New Roman" w:hAnsi="Arial" w:cs="Arial"/>
          <w:i/>
          <w:iCs/>
          <w:color w:val="222222"/>
          <w:sz w:val="20"/>
          <w:szCs w:val="20"/>
        </w:rPr>
        <w:t>Leverage leadership: A practical guide to building exceptional schools</w:t>
      </w:r>
      <w:r w:rsidRPr="00497872">
        <w:rPr>
          <w:rFonts w:ascii="Arial" w:eastAsia="Times New Roman" w:hAnsi="Arial" w:cs="Arial"/>
          <w:color w:val="222222"/>
          <w:sz w:val="20"/>
          <w:szCs w:val="20"/>
        </w:rPr>
        <w:t>. John Wiley &amp; Sons.</w:t>
      </w:r>
    </w:p>
    <w:p w:rsidR="00497872" w:rsidRDefault="00497872" w:rsidP="00497872">
      <w:pPr>
        <w:rPr>
          <w:rFonts w:ascii="Arial" w:eastAsia="Times New Roman" w:hAnsi="Arial" w:cs="Arial"/>
          <w:color w:val="222222"/>
          <w:sz w:val="20"/>
          <w:szCs w:val="20"/>
        </w:rPr>
      </w:pPr>
    </w:p>
    <w:p w:rsidR="00497872" w:rsidRPr="00497872" w:rsidRDefault="00497872" w:rsidP="00497872">
      <w:pPr>
        <w:rPr>
          <w:rFonts w:ascii="Arial" w:eastAsia="Times New Roman" w:hAnsi="Arial" w:cs="Arial"/>
          <w:color w:val="222222"/>
          <w:sz w:val="20"/>
          <w:szCs w:val="20"/>
        </w:rPr>
      </w:pPr>
      <w:r w:rsidRPr="00497872">
        <w:rPr>
          <w:rFonts w:ascii="Arial" w:eastAsia="Times New Roman" w:hAnsi="Arial" w:cs="Arial"/>
          <w:color w:val="222222"/>
          <w:sz w:val="20"/>
          <w:szCs w:val="20"/>
        </w:rPr>
        <w:t xml:space="preserve">Lezotte, L. W., &amp; Snyder, K. M. (2011). </w:t>
      </w:r>
      <w:r w:rsidRPr="00497872">
        <w:rPr>
          <w:rFonts w:ascii="Arial" w:eastAsia="Times New Roman" w:hAnsi="Arial" w:cs="Arial"/>
          <w:i/>
          <w:iCs/>
          <w:color w:val="222222"/>
          <w:sz w:val="20"/>
          <w:szCs w:val="20"/>
        </w:rPr>
        <w:t>What effective schools do: Re-envisioning the correlates</w:t>
      </w:r>
      <w:r w:rsidRPr="00497872">
        <w:rPr>
          <w:rFonts w:ascii="Arial" w:eastAsia="Times New Roman" w:hAnsi="Arial" w:cs="Arial"/>
          <w:color w:val="222222"/>
          <w:sz w:val="20"/>
          <w:szCs w:val="20"/>
        </w:rPr>
        <w:t>. Solution Tree Press.</w:t>
      </w:r>
    </w:p>
    <w:p w:rsidR="00497872" w:rsidRDefault="00497872" w:rsidP="00497872">
      <w:pPr>
        <w:rPr>
          <w:rFonts w:ascii="Arial" w:eastAsia="Times New Roman" w:hAnsi="Arial" w:cs="Arial"/>
          <w:color w:val="222222"/>
          <w:sz w:val="20"/>
          <w:szCs w:val="20"/>
        </w:rPr>
      </w:pPr>
    </w:p>
    <w:p w:rsidR="00497872" w:rsidRPr="00497872" w:rsidRDefault="00497872" w:rsidP="00497872">
      <w:pPr>
        <w:rPr>
          <w:rFonts w:ascii="Arial" w:eastAsia="Times New Roman" w:hAnsi="Arial" w:cs="Arial"/>
          <w:color w:val="222222"/>
          <w:sz w:val="20"/>
          <w:szCs w:val="20"/>
        </w:rPr>
      </w:pPr>
      <w:r w:rsidRPr="00497872">
        <w:rPr>
          <w:rFonts w:ascii="Arial" w:eastAsia="Times New Roman" w:hAnsi="Arial" w:cs="Arial"/>
          <w:color w:val="222222"/>
          <w:sz w:val="20"/>
          <w:szCs w:val="20"/>
        </w:rPr>
        <w:t xml:space="preserve">Marshall, K. (2013). </w:t>
      </w:r>
      <w:r w:rsidRPr="00497872">
        <w:rPr>
          <w:rFonts w:ascii="Arial" w:eastAsia="Times New Roman" w:hAnsi="Arial" w:cs="Arial"/>
          <w:i/>
          <w:iCs/>
          <w:color w:val="222222"/>
          <w:sz w:val="20"/>
          <w:szCs w:val="20"/>
        </w:rPr>
        <w:t>Rethinking teacher supervision and evaluation: How to work smart, build collaboration, and close the achievement gap</w:t>
      </w:r>
      <w:r w:rsidRPr="00497872">
        <w:rPr>
          <w:rFonts w:ascii="Arial" w:eastAsia="Times New Roman" w:hAnsi="Arial" w:cs="Arial"/>
          <w:color w:val="222222"/>
          <w:sz w:val="20"/>
          <w:szCs w:val="20"/>
        </w:rPr>
        <w:t>. John Wiley &amp; Sons.</w:t>
      </w:r>
    </w:p>
    <w:p w:rsidR="00497872" w:rsidRDefault="00497872" w:rsidP="00497872">
      <w:pPr>
        <w:rPr>
          <w:rFonts w:ascii="Arial" w:eastAsia="Times New Roman" w:hAnsi="Arial" w:cs="Arial"/>
          <w:color w:val="222222"/>
          <w:sz w:val="20"/>
          <w:szCs w:val="20"/>
        </w:rPr>
      </w:pPr>
    </w:p>
    <w:p w:rsidR="00497872" w:rsidRDefault="00497872" w:rsidP="00CA7E0C">
      <w:pPr>
        <w:rPr>
          <w:rFonts w:ascii="Verdana" w:hAnsi="Verdana"/>
          <w:i/>
          <w:sz w:val="22"/>
        </w:rPr>
      </w:pPr>
    </w:p>
    <w:p w:rsidR="00497872" w:rsidRDefault="00497872" w:rsidP="00CA7E0C">
      <w:pPr>
        <w:rPr>
          <w:rFonts w:ascii="Verdana" w:hAnsi="Verdana"/>
          <w:i/>
          <w:sz w:val="22"/>
        </w:rPr>
      </w:pPr>
      <w:r w:rsidRPr="00497872">
        <w:rPr>
          <w:rFonts w:ascii="Verdana" w:hAnsi="Verdana"/>
          <w:i/>
          <w:sz w:val="22"/>
        </w:rPr>
        <w:t>Curriculum, instruction, and assessment:</w:t>
      </w:r>
    </w:p>
    <w:p w:rsidR="00497872" w:rsidRDefault="00497872" w:rsidP="00CA7E0C">
      <w:pPr>
        <w:rPr>
          <w:rFonts w:ascii="Verdana" w:hAnsi="Verdana"/>
          <w:i/>
          <w:sz w:val="22"/>
        </w:rPr>
      </w:pPr>
    </w:p>
    <w:p w:rsidR="00497872" w:rsidRDefault="00497872" w:rsidP="00497872">
      <w:pPr>
        <w:rPr>
          <w:rFonts w:ascii="Arial" w:eastAsia="Times New Roman" w:hAnsi="Arial" w:cs="Arial"/>
          <w:color w:val="222222"/>
          <w:sz w:val="20"/>
          <w:szCs w:val="20"/>
        </w:rPr>
      </w:pPr>
      <w:r w:rsidRPr="00497872">
        <w:rPr>
          <w:rFonts w:ascii="Arial" w:eastAsia="Times New Roman" w:hAnsi="Arial" w:cs="Arial"/>
          <w:color w:val="222222"/>
          <w:sz w:val="20"/>
          <w:szCs w:val="20"/>
        </w:rPr>
        <w:t xml:space="preserve">Ainsworth, L. (2011). </w:t>
      </w:r>
      <w:r w:rsidRPr="00497872">
        <w:rPr>
          <w:rFonts w:ascii="Arial" w:eastAsia="Times New Roman" w:hAnsi="Arial" w:cs="Arial"/>
          <w:i/>
          <w:iCs/>
          <w:color w:val="222222"/>
          <w:sz w:val="20"/>
          <w:szCs w:val="20"/>
        </w:rPr>
        <w:t>Rigorous curriculum design: How to create curricular units of study that align standards, instruction, and assessment</w:t>
      </w:r>
      <w:r w:rsidRPr="00497872">
        <w:rPr>
          <w:rFonts w:ascii="Arial" w:eastAsia="Times New Roman" w:hAnsi="Arial" w:cs="Arial"/>
          <w:color w:val="222222"/>
          <w:sz w:val="20"/>
          <w:szCs w:val="20"/>
        </w:rPr>
        <w:t>. Lead+ Learn Press.</w:t>
      </w:r>
    </w:p>
    <w:p w:rsidR="00497872" w:rsidRDefault="00497872" w:rsidP="00497872">
      <w:pPr>
        <w:rPr>
          <w:rFonts w:ascii="Arial" w:eastAsia="Times New Roman" w:hAnsi="Arial" w:cs="Arial"/>
          <w:color w:val="222222"/>
          <w:sz w:val="20"/>
          <w:szCs w:val="20"/>
        </w:rPr>
      </w:pPr>
    </w:p>
    <w:p w:rsidR="00497872" w:rsidRPr="00497872" w:rsidRDefault="00497872" w:rsidP="00497872">
      <w:pPr>
        <w:rPr>
          <w:rFonts w:ascii="Arial" w:eastAsia="Times New Roman" w:hAnsi="Arial" w:cs="Arial"/>
          <w:color w:val="222222"/>
          <w:sz w:val="20"/>
          <w:szCs w:val="20"/>
        </w:rPr>
      </w:pPr>
      <w:r w:rsidRPr="00497872">
        <w:rPr>
          <w:rFonts w:ascii="Arial" w:eastAsia="Times New Roman" w:hAnsi="Arial" w:cs="Arial"/>
          <w:color w:val="222222"/>
          <w:sz w:val="20"/>
          <w:szCs w:val="20"/>
        </w:rPr>
        <w:t xml:space="preserve">Archer, A. L., &amp; Hughes, C. A. (2011). </w:t>
      </w:r>
      <w:r w:rsidRPr="00497872">
        <w:rPr>
          <w:rFonts w:ascii="Arial" w:eastAsia="Times New Roman" w:hAnsi="Arial" w:cs="Arial"/>
          <w:i/>
          <w:iCs/>
          <w:color w:val="222222"/>
          <w:sz w:val="20"/>
          <w:szCs w:val="20"/>
        </w:rPr>
        <w:t>Explicit instruction: Effective and efficient teaching</w:t>
      </w:r>
      <w:r w:rsidRPr="00497872">
        <w:rPr>
          <w:rFonts w:ascii="Arial" w:eastAsia="Times New Roman" w:hAnsi="Arial" w:cs="Arial"/>
          <w:color w:val="222222"/>
          <w:sz w:val="20"/>
          <w:szCs w:val="20"/>
        </w:rPr>
        <w:t>. Guilford Press.</w:t>
      </w:r>
    </w:p>
    <w:p w:rsidR="00497872" w:rsidRDefault="00497872" w:rsidP="00CA7E0C">
      <w:pPr>
        <w:rPr>
          <w:rFonts w:ascii="Verdana" w:hAnsi="Verdana"/>
          <w:i/>
          <w:sz w:val="22"/>
        </w:rPr>
      </w:pPr>
    </w:p>
    <w:p w:rsidR="00497872" w:rsidRDefault="00497872" w:rsidP="00497872">
      <w:pPr>
        <w:rPr>
          <w:rFonts w:ascii="Arial" w:eastAsia="Times New Roman" w:hAnsi="Arial" w:cs="Arial"/>
          <w:color w:val="222222"/>
          <w:sz w:val="20"/>
          <w:szCs w:val="20"/>
        </w:rPr>
      </w:pPr>
      <w:r w:rsidRPr="00497872">
        <w:rPr>
          <w:rFonts w:ascii="Arial" w:eastAsia="Times New Roman" w:hAnsi="Arial" w:cs="Arial"/>
          <w:color w:val="222222"/>
          <w:sz w:val="20"/>
          <w:szCs w:val="20"/>
        </w:rPr>
        <w:t xml:space="preserve">Brookfield, S. D. (2015). </w:t>
      </w:r>
      <w:r w:rsidRPr="00497872">
        <w:rPr>
          <w:rFonts w:ascii="Arial" w:eastAsia="Times New Roman" w:hAnsi="Arial" w:cs="Arial"/>
          <w:i/>
          <w:iCs/>
          <w:color w:val="222222"/>
          <w:sz w:val="20"/>
          <w:szCs w:val="20"/>
        </w:rPr>
        <w:t>The skillful teacher: On technique, trust, and responsiveness in the classroom</w:t>
      </w:r>
      <w:r w:rsidRPr="00497872">
        <w:rPr>
          <w:rFonts w:ascii="Arial" w:eastAsia="Times New Roman" w:hAnsi="Arial" w:cs="Arial"/>
          <w:color w:val="222222"/>
          <w:sz w:val="20"/>
          <w:szCs w:val="20"/>
        </w:rPr>
        <w:t>. John Wiley &amp; Sons.</w:t>
      </w:r>
    </w:p>
    <w:p w:rsidR="00497872" w:rsidRDefault="00497872" w:rsidP="00497872">
      <w:pPr>
        <w:rPr>
          <w:rFonts w:ascii="Arial" w:eastAsia="Times New Roman" w:hAnsi="Arial" w:cs="Arial"/>
          <w:color w:val="222222"/>
          <w:sz w:val="20"/>
          <w:szCs w:val="20"/>
        </w:rPr>
      </w:pPr>
    </w:p>
    <w:p w:rsidR="00497872" w:rsidRPr="00497872" w:rsidRDefault="00497872" w:rsidP="00497872">
      <w:pPr>
        <w:rPr>
          <w:rFonts w:ascii="Arial" w:eastAsia="Times New Roman" w:hAnsi="Arial" w:cs="Arial"/>
          <w:color w:val="222222"/>
          <w:sz w:val="20"/>
          <w:szCs w:val="20"/>
        </w:rPr>
      </w:pPr>
      <w:r w:rsidRPr="00497872">
        <w:rPr>
          <w:rFonts w:ascii="Arial" w:eastAsia="Times New Roman" w:hAnsi="Arial" w:cs="Arial"/>
          <w:color w:val="222222"/>
          <w:sz w:val="20"/>
          <w:szCs w:val="20"/>
        </w:rPr>
        <w:t xml:space="preserve">Marzano, R. J. (2011). </w:t>
      </w:r>
      <w:r w:rsidRPr="00497872">
        <w:rPr>
          <w:rFonts w:ascii="Arial" w:eastAsia="Times New Roman" w:hAnsi="Arial" w:cs="Arial"/>
          <w:i/>
          <w:iCs/>
          <w:color w:val="222222"/>
          <w:sz w:val="20"/>
          <w:szCs w:val="20"/>
        </w:rPr>
        <w:t>Formative assessment &amp; standards-based grading</w:t>
      </w:r>
      <w:r w:rsidRPr="00497872">
        <w:rPr>
          <w:rFonts w:ascii="Arial" w:eastAsia="Times New Roman" w:hAnsi="Arial" w:cs="Arial"/>
          <w:color w:val="222222"/>
          <w:sz w:val="20"/>
          <w:szCs w:val="20"/>
        </w:rPr>
        <w:t>. Solution Tree Press.</w:t>
      </w:r>
    </w:p>
    <w:p w:rsidR="00497872" w:rsidRPr="00497872" w:rsidRDefault="00497872" w:rsidP="00CA7E0C">
      <w:pPr>
        <w:rPr>
          <w:rFonts w:ascii="Verdana" w:hAnsi="Verdana"/>
          <w:i/>
          <w:sz w:val="22"/>
        </w:rPr>
      </w:pPr>
    </w:p>
    <w:p w:rsidR="00497872" w:rsidRDefault="00497872" w:rsidP="00CA7E0C">
      <w:pPr>
        <w:rPr>
          <w:rFonts w:ascii="Verdana" w:hAnsi="Verdana"/>
          <w:i/>
          <w:sz w:val="22"/>
        </w:rPr>
      </w:pPr>
      <w:r w:rsidRPr="00497872">
        <w:rPr>
          <w:rFonts w:ascii="Verdana" w:hAnsi="Verdana"/>
          <w:i/>
          <w:sz w:val="22"/>
        </w:rPr>
        <w:t>Mission-driven schools:</w:t>
      </w:r>
    </w:p>
    <w:p w:rsidR="00497872" w:rsidRDefault="00497872" w:rsidP="00CA7E0C">
      <w:pPr>
        <w:rPr>
          <w:rFonts w:ascii="Verdana" w:hAnsi="Verdana"/>
          <w:i/>
          <w:sz w:val="22"/>
        </w:rPr>
      </w:pPr>
    </w:p>
    <w:p w:rsidR="00497872" w:rsidRPr="00497872" w:rsidRDefault="00497872" w:rsidP="00497872">
      <w:pPr>
        <w:rPr>
          <w:rFonts w:ascii="Arial" w:eastAsia="Times New Roman" w:hAnsi="Arial" w:cs="Arial"/>
          <w:color w:val="222222"/>
          <w:sz w:val="20"/>
          <w:szCs w:val="20"/>
        </w:rPr>
      </w:pPr>
      <w:r w:rsidRPr="00497872">
        <w:rPr>
          <w:rFonts w:ascii="Arial" w:eastAsia="Times New Roman" w:hAnsi="Arial" w:cs="Arial"/>
          <w:color w:val="222222"/>
          <w:sz w:val="20"/>
          <w:szCs w:val="20"/>
        </w:rPr>
        <w:t xml:space="preserve">Feiman-Nemser, S., Tamir, E., &amp; Hammerness, K. (2014). </w:t>
      </w:r>
      <w:r w:rsidRPr="00497872">
        <w:rPr>
          <w:rFonts w:ascii="Arial" w:eastAsia="Times New Roman" w:hAnsi="Arial" w:cs="Arial"/>
          <w:i/>
          <w:iCs/>
          <w:color w:val="222222"/>
          <w:sz w:val="20"/>
          <w:szCs w:val="20"/>
        </w:rPr>
        <w:t>Inspiring Teaching: Preparing Teachers to Succeed in Mission-Driven Schools</w:t>
      </w:r>
      <w:r w:rsidRPr="00497872">
        <w:rPr>
          <w:rFonts w:ascii="Arial" w:eastAsia="Times New Roman" w:hAnsi="Arial" w:cs="Arial"/>
          <w:color w:val="222222"/>
          <w:sz w:val="20"/>
          <w:szCs w:val="20"/>
        </w:rPr>
        <w:t>. Harvard Education Press. 8 Story Street First Floor, Cambridge, MA 02138.</w:t>
      </w:r>
    </w:p>
    <w:p w:rsidR="00497872" w:rsidRPr="00497872" w:rsidRDefault="00497872" w:rsidP="00CA7E0C">
      <w:pPr>
        <w:rPr>
          <w:rFonts w:ascii="Verdana" w:hAnsi="Verdana"/>
          <w:i/>
          <w:sz w:val="22"/>
        </w:rPr>
      </w:pPr>
    </w:p>
    <w:p w:rsidR="001537C7" w:rsidRPr="00D87C63" w:rsidRDefault="001537C7" w:rsidP="00CA7E0C">
      <w:pPr>
        <w:rPr>
          <w:rFonts w:ascii="Verdana" w:hAnsi="Verdana"/>
          <w:sz w:val="22"/>
        </w:rPr>
      </w:pPr>
      <w:r>
        <w:rPr>
          <w:rFonts w:ascii="Verdana" w:hAnsi="Verdana"/>
          <w:sz w:val="22"/>
        </w:rPr>
        <w:t xml:space="preserve"> </w:t>
      </w:r>
    </w:p>
    <w:p w:rsidR="0016317A" w:rsidRPr="00D87C63" w:rsidRDefault="006C138F" w:rsidP="00CA7E0C">
      <w:pPr>
        <w:rPr>
          <w:rFonts w:ascii="Verdana" w:hAnsi="Verdana"/>
          <w:sz w:val="22"/>
        </w:rPr>
      </w:pPr>
      <w:r w:rsidRPr="00D87C63">
        <w:rPr>
          <w:rFonts w:ascii="Verdana" w:hAnsi="Verdana"/>
          <w:i/>
          <w:noProof/>
          <w:sz w:val="22"/>
        </w:rPr>
        <mc:AlternateContent>
          <mc:Choice Requires="wps">
            <w:drawing>
              <wp:inline distT="0" distB="0" distL="0" distR="0">
                <wp:extent cx="5886450" cy="0"/>
                <wp:effectExtent l="0" t="0" r="19050" b="19050"/>
                <wp:docPr id="2" name="Straight Connector 2" descr="Divider" title="Divider"/>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2872F193" id="Straight Connector 2" o:spid="_x0000_s1026" alt="Title: Divider - Description: Divider" style="visibility:visible;mso-wrap-style:square;mso-left-percent:-10001;mso-top-percent:-10001;mso-position-horizontal:absolute;mso-position-horizontal-relative:char;mso-position-vertical:absolute;mso-position-vertical-relative:line;mso-left-percent:-10001;mso-top-percent:-10001" from="0,0" to="46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" strokecolor="black [3200]" strokeweight=".5pt">
                <v:stroke joinstyle="miter"/>
                <w10:anchorlock/>
              </v:line>
            </w:pict>
          </mc:Fallback>
        </mc:AlternateContent>
      </w:r>
    </w:p>
    <w:p w:rsidR="006C138F" w:rsidRPr="00D87C63" w:rsidRDefault="006C138F" w:rsidP="00CA7E0C">
      <w:pPr>
        <w:rPr>
          <w:rFonts w:ascii="Verdana" w:hAnsi="Verdana"/>
          <w:sz w:val="22"/>
        </w:rPr>
      </w:pPr>
      <w:r w:rsidRPr="00D87C63">
        <w:rPr>
          <w:rFonts w:ascii="Verdana" w:hAnsi="Verdana"/>
          <w:b/>
          <w:sz w:val="22"/>
        </w:rPr>
        <w:t xml:space="preserve">Identification and Qualifications of the Author(s) </w:t>
      </w:r>
      <w:r w:rsidR="0063564F" w:rsidRPr="00D87C63">
        <w:rPr>
          <w:rFonts w:ascii="Verdana" w:hAnsi="Verdana"/>
          <w:sz w:val="22"/>
        </w:rPr>
        <w:t>[Section 1249(3)</w:t>
      </w:r>
      <w:r w:rsidRPr="00D87C63">
        <w:rPr>
          <w:rFonts w:ascii="Verdana" w:hAnsi="Verdana"/>
          <w:sz w:val="22"/>
        </w:rPr>
        <w:t xml:space="preserve">(b)] </w:t>
      </w:r>
    </w:p>
    <w:p w:rsidR="006C138F" w:rsidRPr="00D87C63" w:rsidRDefault="006C138F" w:rsidP="00CA7E0C">
      <w:pPr>
        <w:rPr>
          <w:rFonts w:ascii="Verdana" w:hAnsi="Verdana"/>
          <w:i/>
          <w:sz w:val="22"/>
        </w:rPr>
      </w:pPr>
    </w:p>
    <w:p w:rsidR="006C138F" w:rsidRPr="00604634" w:rsidRDefault="00604634" w:rsidP="00CA7E0C">
      <w:pPr>
        <w:rPr>
          <w:rFonts w:ascii="Verdana" w:hAnsi="Verdana"/>
          <w:b/>
          <w:sz w:val="22"/>
        </w:rPr>
      </w:pPr>
      <w:r w:rsidRPr="00604634">
        <w:rPr>
          <w:rFonts w:ascii="Verdana" w:hAnsi="Verdana"/>
          <w:b/>
          <w:sz w:val="22"/>
        </w:rPr>
        <w:t>Dr. Heidi Cate</w:t>
      </w:r>
    </w:p>
    <w:p w:rsidR="00604634" w:rsidRDefault="00604634" w:rsidP="00604634">
      <w:pPr>
        <w:ind w:firstLine="720"/>
      </w:pPr>
      <w:r>
        <w:t xml:space="preserve">Heidi Cate is currently Superintendent of Integrity Education Services and its schools, Hope Academy of West Michigan and Lighthouse Academy. She obtained a bachelor’s degree from Kalamazoo College before completing her first Master’s from Western Michigan University. She was as a psychologist the first 14 years after this. She served in a counseling capacity for a variety of organizations including as an in-home therapist for Muskegon DHS and mental health services’ clientele and for Wedgwood Christian Services for 10 years before being employed as the Principal for Lighthouse Academy in 2005. Mrs. Cate finished her second Master’s in Educational Leadership with Charter School Emphasis from Central Michigan University in December 2010. In 2014, she completed her Ph.D. in Education from Capella University. </w:t>
      </w:r>
    </w:p>
    <w:p w:rsidR="00604634" w:rsidRDefault="00604634" w:rsidP="00604634"/>
    <w:p w:rsidR="00453040" w:rsidRPr="00425A85" w:rsidRDefault="00453040" w:rsidP="00453040">
      <w:pPr>
        <w:rPr>
          <w:rFonts w:ascii="Verdana" w:hAnsi="Verdana"/>
          <w:b/>
        </w:rPr>
      </w:pPr>
      <w:proofErr w:type="spellStart"/>
      <w:r w:rsidRPr="00425A85">
        <w:rPr>
          <w:rFonts w:ascii="Verdana" w:hAnsi="Verdana"/>
          <w:b/>
        </w:rPr>
        <w:t>Teriena</w:t>
      </w:r>
      <w:proofErr w:type="spellEnd"/>
      <w:r w:rsidRPr="00425A85">
        <w:rPr>
          <w:rFonts w:ascii="Verdana" w:hAnsi="Verdana"/>
          <w:b/>
        </w:rPr>
        <w:t xml:space="preserve"> Schwartz</w:t>
      </w:r>
    </w:p>
    <w:p w:rsidR="00453040" w:rsidRDefault="00453040" w:rsidP="00453040">
      <w:pPr>
        <w:ind w:firstLine="720"/>
      </w:pPr>
      <w:proofErr w:type="spellStart"/>
      <w:r w:rsidRPr="00425A85">
        <w:t>Teriena</w:t>
      </w:r>
      <w:proofErr w:type="spellEnd"/>
      <w:r w:rsidRPr="00425A85">
        <w:t xml:space="preserve"> Schwartz is currently the Principal at Hope Academy of West Michigan.  Ms. Schwartz obtained her Bachelor’s degree in Social Work and Sociology from Western Michigan State University before earning her Master’s Degree in Social Work from Grand Valley State University.  She spent 10 years as a school social worker before returning to school to earn her Master’s Degree in Educational Leadership and Secondary Administration.  Ms. Schwartz served as Principal of an alternative high school for 5 years before coming to Hope Academy of West Michigan.</w:t>
      </w:r>
    </w:p>
    <w:p w:rsidR="00425A85" w:rsidRDefault="00425A85" w:rsidP="00604634"/>
    <w:p w:rsidR="003D4E1A" w:rsidRDefault="003D4E1A" w:rsidP="00604634"/>
    <w:p w:rsidR="003D4E1A" w:rsidRDefault="003D4E1A" w:rsidP="00604634"/>
    <w:p w:rsidR="003D4E1A" w:rsidRDefault="003D4E1A" w:rsidP="00604634"/>
    <w:p w:rsidR="003D4E1A" w:rsidRDefault="003D4E1A" w:rsidP="00604634"/>
    <w:p w:rsidR="003D4E1A" w:rsidRDefault="003D4E1A" w:rsidP="00604634"/>
    <w:p w:rsidR="00F65AE6" w:rsidRDefault="00F65AE6" w:rsidP="00604634">
      <w:pPr>
        <w:rPr>
          <w:rFonts w:ascii="Verdana" w:hAnsi="Verdana"/>
          <w:b/>
          <w:sz w:val="22"/>
        </w:rPr>
      </w:pPr>
      <w:r w:rsidRPr="00F65AE6">
        <w:rPr>
          <w:rFonts w:ascii="Verdana" w:hAnsi="Verdana"/>
          <w:b/>
          <w:sz w:val="22"/>
        </w:rPr>
        <w:lastRenderedPageBreak/>
        <w:t>Miguel</w:t>
      </w:r>
      <w:r w:rsidR="00453040">
        <w:rPr>
          <w:rFonts w:ascii="Verdana" w:hAnsi="Verdana"/>
          <w:b/>
          <w:sz w:val="22"/>
        </w:rPr>
        <w:t xml:space="preserve"> Ortiz</w:t>
      </w:r>
    </w:p>
    <w:p w:rsidR="003D4E1A" w:rsidRDefault="003D4E1A" w:rsidP="003D4E1A">
      <w:pPr>
        <w:ind w:firstLine="720"/>
      </w:pPr>
      <w:r>
        <w:t>Dr. Miguel Ortiz is currently the Assistant Principal of Hope Academy of West Michigan.  He obtained his Bachelor’s degree in Biology (minor in Chemistry) from Grand Valley State University, and taught high school Biology and Chemistry for 5 years.</w:t>
      </w:r>
    </w:p>
    <w:p w:rsidR="00453040" w:rsidRDefault="003D4E1A" w:rsidP="00604634">
      <w:r>
        <w:t>Dr. Ortiz earned his Master</w:t>
      </w:r>
      <w:r w:rsidR="00240121">
        <w:t>’</w:t>
      </w:r>
      <w:r>
        <w:t>s</w:t>
      </w:r>
      <w:r w:rsidR="00240121">
        <w:t xml:space="preserve"> Degree</w:t>
      </w:r>
      <w:r>
        <w:t xml:space="preserve"> in Educational Leadership from Ball State University with an Emphasis on Public School Administration and School Supervision.  </w:t>
      </w:r>
      <w:r w:rsidR="00240121">
        <w:t xml:space="preserve">More recently, he </w:t>
      </w:r>
      <w:r>
        <w:t>earned his Doctorate from Michigan State University in Educational Leadership.</w:t>
      </w:r>
    </w:p>
    <w:p w:rsidR="00F65AE6" w:rsidRDefault="00F65AE6" w:rsidP="00604634"/>
    <w:p w:rsidR="00453040" w:rsidRDefault="00453040" w:rsidP="00604634">
      <w:pPr>
        <w:rPr>
          <w:rFonts w:ascii="Verdana" w:hAnsi="Verdana"/>
          <w:b/>
        </w:rPr>
      </w:pPr>
      <w:r>
        <w:rPr>
          <w:rFonts w:ascii="Verdana" w:hAnsi="Verdana"/>
          <w:b/>
        </w:rPr>
        <w:t>Casey Kroll</w:t>
      </w:r>
    </w:p>
    <w:p w:rsidR="002A5E12" w:rsidRPr="002A5E12" w:rsidRDefault="002A5E12" w:rsidP="00604634">
      <w:pPr>
        <w:rPr>
          <w:b/>
        </w:rPr>
      </w:pPr>
      <w:r>
        <w:rPr>
          <w:rFonts w:ascii="Verdana" w:hAnsi="Verdana"/>
          <w:b/>
        </w:rPr>
        <w:tab/>
      </w:r>
      <w:r w:rsidRPr="002A5E12">
        <w:t xml:space="preserve">Casey Kroll is currently the Principal of Lighthouse Academy Main Campus.  This site includes Community, Residential, KCJC, as well as the REC program.  The Community school services students </w:t>
      </w:r>
      <w:r>
        <w:t xml:space="preserve">in </w:t>
      </w:r>
      <w:r w:rsidRPr="002A5E12">
        <w:t>grades 6-12 that are cou</w:t>
      </w:r>
      <w:r>
        <w:t xml:space="preserve">rt ordered, expelled, suspended, </w:t>
      </w:r>
      <w:r w:rsidRPr="002A5E12">
        <w:t xml:space="preserve">or IEP placed. Residential is an on-site school program for the residents of Wedgwood Christian </w:t>
      </w:r>
      <w:r>
        <w:t>S</w:t>
      </w:r>
      <w:r w:rsidRPr="002A5E12">
        <w:t xml:space="preserve">ervices. KCJC is a short term court school transition program in partnership with Kent County Juvenile Court. The REC serves refugee students in partnership with the Refugee Education Center of West Michigan.  Casey obtained a bachelor’s degree in 2001 from Hope College in Secondary Education with an emphasis in K-12 Physical Education and Psychology. She later added an additional endorsement in 2009 in Health Education from Grand Valley State University. Casey continued her education completing a Master’s Degree in the Art of Teaching with an emphasis in Curriculum, Instruction and Assessment in 2016, followed by a K12 Administrative Certification in 2018, both from </w:t>
      </w:r>
      <w:proofErr w:type="spellStart"/>
      <w:r w:rsidRPr="002A5E12">
        <w:t>Marygrove</w:t>
      </w:r>
      <w:proofErr w:type="spellEnd"/>
      <w:r w:rsidRPr="002A5E12">
        <w:t xml:space="preserve"> College. Casey served as a teacher, athletic director and coach for nine years at Lighthouse Academy. She also served as a </w:t>
      </w:r>
      <w:r w:rsidR="00F55800">
        <w:t xml:space="preserve">Behavior Specialist in </w:t>
      </w:r>
      <w:proofErr w:type="gramStart"/>
      <w:r w:rsidR="00F55800">
        <w:t>2017,</w:t>
      </w:r>
      <w:proofErr w:type="gramEnd"/>
      <w:r w:rsidR="00F55800">
        <w:t xml:space="preserve"> and Interim P</w:t>
      </w:r>
      <w:r w:rsidRPr="002A5E12">
        <w:t xml:space="preserve">rincipal in 2018 prior to assuming her current role as </w:t>
      </w:r>
      <w:r w:rsidR="00F55800">
        <w:t>P</w:t>
      </w:r>
      <w:r w:rsidRPr="002A5E12">
        <w:t>rincipal.</w:t>
      </w:r>
    </w:p>
    <w:p w:rsidR="00453040" w:rsidRDefault="00453040" w:rsidP="00604634">
      <w:pPr>
        <w:rPr>
          <w:rFonts w:ascii="Verdana" w:hAnsi="Verdana"/>
          <w:b/>
        </w:rPr>
      </w:pPr>
    </w:p>
    <w:p w:rsidR="00F65AE6" w:rsidRPr="00F65AE6" w:rsidRDefault="00F65AE6" w:rsidP="00604634">
      <w:pPr>
        <w:rPr>
          <w:rFonts w:ascii="Verdana" w:hAnsi="Verdana"/>
          <w:b/>
        </w:rPr>
      </w:pPr>
      <w:r w:rsidRPr="00F65AE6">
        <w:rPr>
          <w:rFonts w:ascii="Verdana" w:hAnsi="Verdana"/>
          <w:b/>
        </w:rPr>
        <w:t xml:space="preserve">Lucas </w:t>
      </w:r>
      <w:proofErr w:type="spellStart"/>
      <w:r w:rsidRPr="00F65AE6">
        <w:rPr>
          <w:rFonts w:ascii="Verdana" w:hAnsi="Verdana"/>
          <w:b/>
        </w:rPr>
        <w:t>Yax</w:t>
      </w:r>
      <w:proofErr w:type="spellEnd"/>
    </w:p>
    <w:p w:rsidR="00C94AF7" w:rsidRDefault="00C94AF7" w:rsidP="00425A85">
      <w:pPr>
        <w:ind w:firstLine="720"/>
      </w:pPr>
      <w:r w:rsidRPr="00C94AF7">
        <w:t xml:space="preserve">Lucas Yax </w:t>
      </w:r>
      <w:r w:rsidR="00F52558">
        <w:t>is currently the Principal of</w:t>
      </w:r>
      <w:r w:rsidR="007431E0">
        <w:t xml:space="preserve"> Lighthouse Academy-</w:t>
      </w:r>
      <w:proofErr w:type="spellStart"/>
      <w:r w:rsidR="007431E0">
        <w:t>Waalkes</w:t>
      </w:r>
      <w:proofErr w:type="spellEnd"/>
      <w:r w:rsidR="007431E0">
        <w:t>,</w:t>
      </w:r>
      <w:r w:rsidRPr="00C94AF7">
        <w:t xml:space="preserve"> Lightho</w:t>
      </w:r>
      <w:r w:rsidR="009C57A7">
        <w:t xml:space="preserve">use Academy-The Pier, and </w:t>
      </w:r>
      <w:r w:rsidR="007431E0">
        <w:t>Lighthouse Academy-</w:t>
      </w:r>
      <w:r w:rsidR="009C57A7">
        <w:t>The Port program</w:t>
      </w:r>
      <w:r w:rsidR="00F52558">
        <w:t>s</w:t>
      </w:r>
      <w:r w:rsidR="009C57A7">
        <w:t xml:space="preserve">.  </w:t>
      </w:r>
      <w:r w:rsidRPr="00C94AF7">
        <w:t>Lucas obtained a bachelor’s degree from Ashford University before completing his Masters in Educational Leadership from the American College of Education.  Lucas started working with at-risk youth as a Youth Specialist and Chemical Dependency Tech at the Brown County Evaluation Center form 2004-2006.  He then served in a multiple roles including; Youth Specialist, Shift Supervisor, Activity Therapist, and Education Specialist with Wedgwood Christian Services for 3 years before being employed as the Responsible Thinking Advisor with Lighthouse Academy in 2009.  He served in this role for 7 years before transitioning to the MTSS/PBISS Coordinator for the District and finally transitioning into the Prin</w:t>
      </w:r>
      <w:r w:rsidR="007431E0">
        <w:t xml:space="preserve">cipal role with the </w:t>
      </w:r>
      <w:proofErr w:type="spellStart"/>
      <w:r w:rsidR="007431E0">
        <w:t>Waalkes</w:t>
      </w:r>
      <w:proofErr w:type="spellEnd"/>
      <w:r w:rsidR="007431E0">
        <w:t xml:space="preserve">, </w:t>
      </w:r>
      <w:r w:rsidRPr="00C94AF7">
        <w:t>Pier</w:t>
      </w:r>
      <w:r w:rsidR="007431E0">
        <w:t>, and Port</w:t>
      </w:r>
      <w:r w:rsidRPr="00C94AF7">
        <w:t xml:space="preserve"> programs during the 2015-2016 school </w:t>
      </w:r>
      <w:proofErr w:type="gramStart"/>
      <w:r w:rsidRPr="00C94AF7">
        <w:t>year</w:t>
      </w:r>
      <w:proofErr w:type="gramEnd"/>
      <w:r w:rsidRPr="00C94AF7">
        <w:t xml:space="preserve">.  </w:t>
      </w:r>
    </w:p>
    <w:p w:rsidR="00C94AF7" w:rsidRDefault="00C94AF7" w:rsidP="00604634"/>
    <w:p w:rsidR="00F65AE6" w:rsidRPr="00F65AE6" w:rsidRDefault="00F65AE6" w:rsidP="00C94AF7">
      <w:pPr>
        <w:rPr>
          <w:rFonts w:ascii="Verdana" w:hAnsi="Verdana"/>
          <w:b/>
          <w:sz w:val="22"/>
        </w:rPr>
      </w:pPr>
      <w:r w:rsidRPr="00F65AE6">
        <w:rPr>
          <w:rFonts w:ascii="Verdana" w:hAnsi="Verdana"/>
          <w:b/>
          <w:sz w:val="22"/>
        </w:rPr>
        <w:t>Stacey Martinez</w:t>
      </w:r>
    </w:p>
    <w:p w:rsidR="0077190B" w:rsidRDefault="0077190B" w:rsidP="0077190B">
      <w:pPr>
        <w:ind w:firstLine="720"/>
      </w:pPr>
      <w:r>
        <w:t xml:space="preserve">Stacey Martinez is currently the principal of two Lighthouse Academy schools. </w:t>
      </w:r>
      <w:proofErr w:type="gramStart"/>
      <w:r>
        <w:t>Lighthouse Academy North Campus and Lighthouse Academy St. John's.</w:t>
      </w:r>
      <w:proofErr w:type="gramEnd"/>
      <w:r>
        <w:t xml:space="preserve"> Lighthouse Academy </w:t>
      </w:r>
      <w:proofErr w:type="gramStart"/>
      <w:r>
        <w:t>North</w:t>
      </w:r>
      <w:proofErr w:type="gramEnd"/>
      <w:r>
        <w:t xml:space="preserve"> is home to the Anchor program which welcomes refugee students from all over the world. Lighthouse Academy St. John’s is an on-site school program for the residents of DA Blodgett St. John’s Home who are considered unsafe to attend schools within the community. Between the two sites, we serve approximately 100 students throughout the school year. Stacey's educational and professional background includes obtaining a bachelor’s degree from Grand Valley State University in Secondary Education with an emphasis in Social Studies. She has </w:t>
      </w:r>
      <w:r>
        <w:lastRenderedPageBreak/>
        <w:t>worked as both a teacher and a behavior specialist in the five years previous to her assuming her current role as principal. She completed her Master’s degree in Educational Leadership from the American College of Education.</w:t>
      </w:r>
    </w:p>
    <w:p w:rsidR="00425A85" w:rsidRDefault="00425A85" w:rsidP="00C94AF7">
      <w:pPr>
        <w:rPr>
          <w:rFonts w:ascii="Verdana" w:hAnsi="Verdana"/>
          <w:b/>
          <w:sz w:val="22"/>
        </w:rPr>
      </w:pPr>
    </w:p>
    <w:p w:rsidR="00F65AE6" w:rsidRDefault="00453040" w:rsidP="00C94AF7">
      <w:pPr>
        <w:rPr>
          <w:rFonts w:ascii="Verdana" w:hAnsi="Verdana"/>
          <w:b/>
          <w:sz w:val="22"/>
        </w:rPr>
      </w:pPr>
      <w:r>
        <w:rPr>
          <w:rFonts w:ascii="Verdana" w:hAnsi="Verdana"/>
          <w:b/>
          <w:sz w:val="22"/>
        </w:rPr>
        <w:t>Dan Underhill</w:t>
      </w:r>
    </w:p>
    <w:p w:rsidR="000362BE" w:rsidRDefault="000362BE" w:rsidP="000362BE">
      <w:r>
        <w:rPr>
          <w:rFonts w:ascii="Verdana" w:hAnsi="Verdana"/>
          <w:b/>
          <w:sz w:val="22"/>
        </w:rPr>
        <w:tab/>
      </w:r>
      <w:r>
        <w:t>Dan Underhill is the Principal of Lighthouse Academy Eagle Village and Lighthouse Acad</w:t>
      </w:r>
      <w:r>
        <w:t>emy Round Lake. He obtained his B</w:t>
      </w:r>
      <w:r>
        <w:t>achelor</w:t>
      </w:r>
      <w:r>
        <w:t>’</w:t>
      </w:r>
      <w:r>
        <w:t xml:space="preserve">s degree from Ferris State University in </w:t>
      </w:r>
      <w:r>
        <w:t>H</w:t>
      </w:r>
      <w:r>
        <w:t xml:space="preserve">istory and </w:t>
      </w:r>
      <w:r>
        <w:t>P</w:t>
      </w:r>
      <w:r>
        <w:t xml:space="preserve">hysical </w:t>
      </w:r>
      <w:r>
        <w:t>E</w:t>
      </w:r>
      <w:r>
        <w:t xml:space="preserve">ducation. He also has his </w:t>
      </w:r>
      <w:r>
        <w:t>M</w:t>
      </w:r>
      <w:r>
        <w:t>aster</w:t>
      </w:r>
      <w:r>
        <w:t>’</w:t>
      </w:r>
      <w:r>
        <w:t xml:space="preserve">s degree from Ferris State University in </w:t>
      </w:r>
      <w:r>
        <w:t>S</w:t>
      </w:r>
      <w:r>
        <w:t xml:space="preserve">pecial </w:t>
      </w:r>
      <w:r>
        <w:t>E</w:t>
      </w:r>
      <w:r>
        <w:t xml:space="preserve">ducation </w:t>
      </w:r>
      <w:r>
        <w:t>C</w:t>
      </w:r>
      <w:r>
        <w:t xml:space="preserve">urriculum and </w:t>
      </w:r>
      <w:r>
        <w:t>I</w:t>
      </w:r>
      <w:r>
        <w:t xml:space="preserve">nstitution. Dan has spent the last 8 years working as a </w:t>
      </w:r>
      <w:r>
        <w:t>S</w:t>
      </w:r>
      <w:r>
        <w:t xml:space="preserve">pecial </w:t>
      </w:r>
      <w:r>
        <w:t>E</w:t>
      </w:r>
      <w:r>
        <w:t xml:space="preserve">ducation </w:t>
      </w:r>
      <w:r>
        <w:t>T</w:t>
      </w:r>
      <w:r>
        <w:t xml:space="preserve">eacher, </w:t>
      </w:r>
      <w:r>
        <w:t>H</w:t>
      </w:r>
      <w:r>
        <w:t>istory/</w:t>
      </w:r>
      <w:r>
        <w:t xml:space="preserve">PE Teacher, </w:t>
      </w:r>
      <w:r>
        <w:t xml:space="preserve">and an </w:t>
      </w:r>
      <w:r>
        <w:t>A</w:t>
      </w:r>
      <w:r>
        <w:t xml:space="preserve">thletic </w:t>
      </w:r>
      <w:r>
        <w:t>D</w:t>
      </w:r>
      <w:r>
        <w:t>irector. He also worked as an RTA in the R</w:t>
      </w:r>
      <w:bookmarkStart w:id="0" w:name="_GoBack"/>
      <w:bookmarkEnd w:id="0"/>
      <w:r>
        <w:t xml:space="preserve">TC room as well as an </w:t>
      </w:r>
      <w:r w:rsidR="00BE3DF8">
        <w:t>Intervention/Remediation C</w:t>
      </w:r>
      <w:r>
        <w:t>oordinator. </w:t>
      </w:r>
    </w:p>
    <w:p w:rsidR="00425A85" w:rsidRDefault="00425A85" w:rsidP="00604634"/>
    <w:p w:rsidR="006C138F" w:rsidRPr="00D87C63" w:rsidRDefault="006C138F" w:rsidP="00CA7E0C">
      <w:pPr>
        <w:rPr>
          <w:rFonts w:ascii="Verdana" w:hAnsi="Verdana"/>
          <w:sz w:val="22"/>
        </w:rPr>
      </w:pPr>
      <w:r w:rsidRPr="00D87C63">
        <w:rPr>
          <w:rFonts w:ascii="Verdana" w:hAnsi="Verdana"/>
          <w:i/>
          <w:noProof/>
          <w:sz w:val="22"/>
        </w:rPr>
        <mc:AlternateContent>
          <mc:Choice Requires="wps">
            <w:drawing>
              <wp:inline distT="0" distB="0" distL="0" distR="0">
                <wp:extent cx="5886450" cy="0"/>
                <wp:effectExtent l="0" t="0" r="19050" b="19050"/>
                <wp:docPr id="3" name="Straight Connector 3" descr="Divider" title="Divider"/>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719810BB" id="Straight Connector 3" o:spid="_x0000_s1026" alt="Title: Divider - Description: Divider" style="visibility:visible;mso-wrap-style:square;mso-left-percent:-10001;mso-top-percent:-10001;mso-position-horizontal:absolute;mso-position-horizontal-relative:char;mso-position-vertical:absolute;mso-position-vertical-relative:line;mso-left-percent:-10001;mso-top-percent:-10001" from="0,0" to="46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" strokecolor="black [3200]" strokeweight=".5pt">
                <v:stroke joinstyle="miter"/>
                <w10:anchorlock/>
              </v:line>
            </w:pict>
          </mc:Fallback>
        </mc:AlternateContent>
      </w:r>
    </w:p>
    <w:p w:rsidR="006C138F" w:rsidRPr="00D87C63" w:rsidRDefault="006C138F" w:rsidP="00CA7E0C">
      <w:pPr>
        <w:rPr>
          <w:rFonts w:ascii="Verdana" w:hAnsi="Verdana"/>
          <w:sz w:val="22"/>
        </w:rPr>
      </w:pPr>
      <w:r w:rsidRPr="00D87C63">
        <w:rPr>
          <w:rFonts w:ascii="Verdana" w:hAnsi="Verdana"/>
          <w:b/>
          <w:sz w:val="22"/>
        </w:rPr>
        <w:t xml:space="preserve">Evidence of Reliability, Validity, and Efficacy </w:t>
      </w:r>
      <w:r w:rsidR="0063564F" w:rsidRPr="00D87C63">
        <w:rPr>
          <w:rFonts w:ascii="Verdana" w:hAnsi="Verdana"/>
          <w:sz w:val="22"/>
        </w:rPr>
        <w:t>[Section 1249(3)</w:t>
      </w:r>
      <w:r w:rsidRPr="00D87C63">
        <w:rPr>
          <w:rFonts w:ascii="Verdana" w:hAnsi="Verdana"/>
          <w:sz w:val="22"/>
        </w:rPr>
        <w:t xml:space="preserve">(c)] </w:t>
      </w:r>
    </w:p>
    <w:p w:rsidR="006C138F" w:rsidRPr="00D87C63" w:rsidRDefault="006C138F" w:rsidP="00CA7E0C">
      <w:pPr>
        <w:rPr>
          <w:rFonts w:ascii="Verdana" w:hAnsi="Verdana"/>
          <w:i/>
          <w:sz w:val="22"/>
        </w:rPr>
      </w:pPr>
    </w:p>
    <w:p w:rsidR="006C138F" w:rsidRPr="00D87C63" w:rsidRDefault="00604634" w:rsidP="00CA7E0C">
      <w:pPr>
        <w:pStyle w:val="ListParagraph"/>
        <w:numPr>
          <w:ilvl w:val="0"/>
          <w:numId w:val="3"/>
        </w:numPr>
        <w:rPr>
          <w:rFonts w:ascii="Verdana" w:hAnsi="Verdana"/>
          <w:sz w:val="22"/>
        </w:rPr>
      </w:pPr>
      <w:r>
        <w:rPr>
          <w:rFonts w:ascii="Verdana" w:hAnsi="Verdana"/>
          <w:sz w:val="22"/>
        </w:rPr>
        <w:t>Please see the resources listed above for evidence of reliability, validity, and efficacy.</w:t>
      </w:r>
    </w:p>
    <w:p w:rsidR="00CA7E0C" w:rsidRPr="00D87C63" w:rsidRDefault="00CA7E0C">
      <w:pPr>
        <w:rPr>
          <w:rFonts w:ascii="Verdana" w:hAnsi="Verdana"/>
          <w:sz w:val="22"/>
        </w:rPr>
      </w:pPr>
      <w:r w:rsidRPr="00D87C63">
        <w:rPr>
          <w:rFonts w:ascii="Verdana" w:hAnsi="Verdana"/>
          <w:sz w:val="22"/>
        </w:rPr>
        <w:br w:type="page"/>
      </w:r>
    </w:p>
    <w:p w:rsidR="006C138F" w:rsidRPr="00D87C63" w:rsidRDefault="006C138F" w:rsidP="00CA7E0C">
      <w:pPr>
        <w:rPr>
          <w:rFonts w:ascii="Verdana" w:hAnsi="Verdana"/>
        </w:rPr>
      </w:pPr>
    </w:p>
    <w:p w:rsidR="006C138F" w:rsidRPr="00D87C63" w:rsidRDefault="006C138F" w:rsidP="00CA7E0C">
      <w:pPr>
        <w:rPr>
          <w:rFonts w:ascii="Verdana" w:hAnsi="Verdana"/>
        </w:rPr>
      </w:pPr>
      <w:r w:rsidRPr="00D87C63">
        <w:rPr>
          <w:rFonts w:ascii="Verdana" w:hAnsi="Verdana"/>
          <w:i/>
          <w:noProof/>
        </w:rPr>
        <mc:AlternateContent>
          <mc:Choice Requires="wps">
            <w:drawing>
              <wp:inline distT="0" distB="0" distL="0" distR="0">
                <wp:extent cx="5886450" cy="0"/>
                <wp:effectExtent l="0" t="0" r="19050" b="19050"/>
                <wp:docPr id="4" name="Straight Connector 4" descr="Divider" title="Divider"/>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3E90BB0F" id="Straight Connector 4" o:spid="_x0000_s1026" alt="Title: Divider - Description: Divider" style="visibility:visible;mso-wrap-style:square;mso-left-percent:-10001;mso-top-percent:-10001;mso-position-horizontal:absolute;mso-position-horizontal-relative:char;mso-position-vertical:absolute;mso-position-vertical-relative:line;mso-left-percent:-10001;mso-top-percent:-10001" from="0,0" to="46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" strokecolor="black [3200]" strokeweight=".5pt">
                <v:stroke joinstyle="miter"/>
                <w10:anchorlock/>
              </v:line>
            </w:pict>
          </mc:Fallback>
        </mc:AlternateContent>
      </w:r>
    </w:p>
    <w:p w:rsidR="006C138F" w:rsidRPr="00D87C63" w:rsidRDefault="006C138F" w:rsidP="00CA7E0C">
      <w:pPr>
        <w:rPr>
          <w:rFonts w:ascii="Verdana" w:hAnsi="Verdana"/>
          <w:sz w:val="22"/>
        </w:rPr>
      </w:pPr>
      <w:r w:rsidRPr="00D87C63">
        <w:rPr>
          <w:rFonts w:ascii="Verdana" w:hAnsi="Verdana"/>
          <w:b/>
          <w:sz w:val="22"/>
        </w:rPr>
        <w:t xml:space="preserve">Evaluation Framework and Rubric </w:t>
      </w:r>
      <w:r w:rsidR="0063564F" w:rsidRPr="00D87C63">
        <w:rPr>
          <w:rFonts w:ascii="Verdana" w:hAnsi="Verdana"/>
          <w:sz w:val="22"/>
        </w:rPr>
        <w:t>[Section 1249(3)</w:t>
      </w:r>
      <w:r w:rsidRPr="00D87C63">
        <w:rPr>
          <w:rFonts w:ascii="Verdana" w:hAnsi="Verdana"/>
          <w:sz w:val="22"/>
        </w:rPr>
        <w:t xml:space="preserve">(d)] </w:t>
      </w:r>
    </w:p>
    <w:p w:rsidR="006C138F" w:rsidRPr="00D87C63" w:rsidRDefault="006C138F" w:rsidP="00CA7E0C">
      <w:pPr>
        <w:rPr>
          <w:rFonts w:ascii="Verdana" w:hAnsi="Verdana"/>
          <w:i/>
          <w:sz w:val="22"/>
        </w:rPr>
      </w:pPr>
    </w:p>
    <w:p w:rsidR="00F65AE6" w:rsidRPr="00727A7F" w:rsidRDefault="00F65AE6" w:rsidP="00F65AE6">
      <w:pPr>
        <w:rPr>
          <w:rFonts w:ascii="Verdana" w:hAnsi="Verdana"/>
          <w:b/>
          <w:i/>
          <w:sz w:val="22"/>
        </w:rPr>
      </w:pPr>
      <w:r w:rsidRPr="00727A7F">
        <w:rPr>
          <w:rFonts w:ascii="Verdana" w:hAnsi="Verdana"/>
          <w:b/>
          <w:i/>
          <w:sz w:val="22"/>
        </w:rPr>
        <w:t>Expected Result 1</w:t>
      </w:r>
    </w:p>
    <w:tbl>
      <w:tblPr>
        <w:tblW w:w="8704" w:type="dxa"/>
        <w:tblLook w:val="04A0" w:firstRow="1" w:lastRow="0" w:firstColumn="1" w:lastColumn="0" w:noHBand="0" w:noVBand="1"/>
      </w:tblPr>
      <w:tblGrid>
        <w:gridCol w:w="8704"/>
      </w:tblGrid>
      <w:tr w:rsidR="00584D9A" w:rsidRPr="00584D9A" w:rsidTr="00584D9A">
        <w:trPr>
          <w:trHeight w:val="281"/>
        </w:trPr>
        <w:tc>
          <w:tcPr>
            <w:tcW w:w="8704" w:type="dxa"/>
            <w:vMerge w:val="restart"/>
            <w:tcBorders>
              <w:top w:val="nil"/>
              <w:left w:val="nil"/>
              <w:bottom w:val="nil"/>
              <w:right w:val="nil"/>
            </w:tcBorders>
            <w:shd w:val="clear" w:color="auto" w:fill="auto"/>
            <w:hideMark/>
          </w:tcPr>
          <w:p w:rsidR="00584D9A" w:rsidRPr="00584D9A" w:rsidRDefault="00584D9A" w:rsidP="00584D9A">
            <w:pPr>
              <w:rPr>
                <w:rFonts w:eastAsia="Times New Roman"/>
                <w:color w:val="000000"/>
                <w:sz w:val="22"/>
                <w:szCs w:val="22"/>
              </w:rPr>
            </w:pPr>
            <w:r w:rsidRPr="00584D9A">
              <w:rPr>
                <w:rFonts w:eastAsia="Times New Roman"/>
                <w:color w:val="000000"/>
                <w:sz w:val="22"/>
                <w:szCs w:val="22"/>
              </w:rPr>
              <w:t>Demonstrates the strong desire and ability to achieve outstanding student achievement results in a short amount of time and commits to the relentless pursuit of increasing student learning.</w:t>
            </w:r>
          </w:p>
        </w:tc>
      </w:tr>
      <w:tr w:rsidR="00584D9A" w:rsidRPr="00584D9A" w:rsidTr="00584D9A">
        <w:trPr>
          <w:trHeight w:val="281"/>
        </w:trPr>
        <w:tc>
          <w:tcPr>
            <w:tcW w:w="8704" w:type="dxa"/>
            <w:vMerge/>
            <w:tcBorders>
              <w:top w:val="nil"/>
              <w:left w:val="nil"/>
              <w:bottom w:val="nil"/>
              <w:right w:val="nil"/>
            </w:tcBorders>
            <w:vAlign w:val="center"/>
            <w:hideMark/>
          </w:tcPr>
          <w:p w:rsidR="00584D9A" w:rsidRPr="00584D9A" w:rsidRDefault="00584D9A" w:rsidP="00584D9A">
            <w:pPr>
              <w:rPr>
                <w:rFonts w:ascii="Arial" w:eastAsia="Times New Roman" w:hAnsi="Arial" w:cs="Arial"/>
                <w:color w:val="000000"/>
                <w:sz w:val="20"/>
                <w:szCs w:val="20"/>
              </w:rPr>
            </w:pPr>
          </w:p>
        </w:tc>
      </w:tr>
      <w:tr w:rsidR="00584D9A" w:rsidRPr="00584D9A" w:rsidTr="00584D9A">
        <w:trPr>
          <w:trHeight w:val="281"/>
        </w:trPr>
        <w:tc>
          <w:tcPr>
            <w:tcW w:w="8704" w:type="dxa"/>
            <w:vMerge/>
            <w:tcBorders>
              <w:top w:val="nil"/>
              <w:left w:val="nil"/>
              <w:bottom w:val="nil"/>
              <w:right w:val="nil"/>
            </w:tcBorders>
            <w:vAlign w:val="center"/>
            <w:hideMark/>
          </w:tcPr>
          <w:p w:rsidR="00584D9A" w:rsidRPr="00584D9A" w:rsidRDefault="00584D9A" w:rsidP="00584D9A">
            <w:pPr>
              <w:rPr>
                <w:rFonts w:ascii="Arial" w:eastAsia="Times New Roman" w:hAnsi="Arial" w:cs="Arial"/>
                <w:color w:val="000000"/>
                <w:sz w:val="20"/>
                <w:szCs w:val="20"/>
              </w:rPr>
            </w:pPr>
          </w:p>
        </w:tc>
      </w:tr>
    </w:tbl>
    <w:p w:rsidR="00F65AE6" w:rsidRDefault="00F65AE6" w:rsidP="00584D9A">
      <w:pPr>
        <w:tabs>
          <w:tab w:val="left" w:pos="1216"/>
        </w:tabs>
        <w:rPr>
          <w:rFonts w:ascii="Verdana" w:hAnsi="Verdana"/>
          <w:sz w:val="22"/>
        </w:rPr>
      </w:pPr>
    </w:p>
    <w:p w:rsidR="00F65AE6" w:rsidRPr="00727A7F" w:rsidRDefault="00727A7F" w:rsidP="00CA7E0C">
      <w:pPr>
        <w:rPr>
          <w:rFonts w:ascii="Verdana" w:hAnsi="Verdana"/>
          <w:b/>
          <w:sz w:val="22"/>
        </w:rPr>
      </w:pPr>
      <w:r w:rsidRPr="00727A7F">
        <w:rPr>
          <w:rFonts w:ascii="Verdana" w:hAnsi="Verdana"/>
          <w:b/>
          <w:sz w:val="22"/>
        </w:rPr>
        <w:t>Expected Result 2</w:t>
      </w:r>
    </w:p>
    <w:p w:rsidR="00727A7F" w:rsidRDefault="00584D9A" w:rsidP="00CA7E0C">
      <w:pPr>
        <w:rPr>
          <w:sz w:val="22"/>
        </w:rPr>
      </w:pPr>
      <w:proofErr w:type="gramStart"/>
      <w:r w:rsidRPr="00584D9A">
        <w:rPr>
          <w:sz w:val="22"/>
        </w:rPr>
        <w:t>Demonstrates the skill and willingness to leverage the student support network to ensure that students' social, emotional, nutritional, and health needs are addressed.</w:t>
      </w:r>
      <w:proofErr w:type="gramEnd"/>
    </w:p>
    <w:p w:rsidR="00584D9A" w:rsidRPr="00727A7F" w:rsidRDefault="00584D9A" w:rsidP="00CA7E0C">
      <w:pPr>
        <w:rPr>
          <w:sz w:val="22"/>
        </w:rPr>
      </w:pPr>
    </w:p>
    <w:p w:rsidR="00F65AE6" w:rsidRDefault="00727A7F" w:rsidP="00727A7F">
      <w:pPr>
        <w:rPr>
          <w:sz w:val="22"/>
        </w:rPr>
      </w:pPr>
      <w:r w:rsidRPr="00727A7F">
        <w:rPr>
          <w:rFonts w:ascii="Verdana" w:hAnsi="Verdana"/>
          <w:b/>
          <w:sz w:val="22"/>
        </w:rPr>
        <w:t>Expected Result 3</w:t>
      </w:r>
    </w:p>
    <w:p w:rsidR="00584D9A" w:rsidRPr="00584D9A" w:rsidRDefault="00584D9A" w:rsidP="00727A7F">
      <w:pPr>
        <w:rPr>
          <w:sz w:val="22"/>
        </w:rPr>
      </w:pPr>
      <w:r w:rsidRPr="00584D9A">
        <w:rPr>
          <w:sz w:val="22"/>
        </w:rPr>
        <w:t>Demonstrates the ability to motivate students and influence their behaviors through building meaningful, caring relationships with students in order to exert academic influence.</w:t>
      </w:r>
    </w:p>
    <w:p w:rsidR="00727A7F" w:rsidRDefault="00727A7F" w:rsidP="00727A7F">
      <w:pPr>
        <w:rPr>
          <w:sz w:val="22"/>
        </w:rPr>
      </w:pPr>
    </w:p>
    <w:p w:rsidR="00727A7F" w:rsidRPr="00727A7F" w:rsidRDefault="00727A7F" w:rsidP="00727A7F">
      <w:pPr>
        <w:rPr>
          <w:rFonts w:ascii="Verdana" w:hAnsi="Verdana"/>
          <w:b/>
          <w:sz w:val="22"/>
        </w:rPr>
      </w:pPr>
      <w:r w:rsidRPr="00727A7F">
        <w:rPr>
          <w:rFonts w:ascii="Verdana" w:hAnsi="Verdana"/>
          <w:b/>
          <w:sz w:val="22"/>
        </w:rPr>
        <w:t>Expected Result 4</w:t>
      </w:r>
    </w:p>
    <w:p w:rsidR="00F65AE6" w:rsidRDefault="00584D9A" w:rsidP="00CA7E0C">
      <w:pPr>
        <w:rPr>
          <w:sz w:val="22"/>
        </w:rPr>
      </w:pPr>
      <w:r w:rsidRPr="00584D9A">
        <w:rPr>
          <w:sz w:val="22"/>
        </w:rPr>
        <w:t>Demonstrates the ability to collaboratively create and execute clear, logical instructional plans that produce strong results in student learning.</w:t>
      </w:r>
    </w:p>
    <w:p w:rsidR="00584D9A" w:rsidRPr="00F62BC3" w:rsidRDefault="00584D9A" w:rsidP="00CA7E0C">
      <w:pPr>
        <w:rPr>
          <w:rFonts w:ascii="Verdana" w:hAnsi="Verdana"/>
          <w:b/>
          <w:sz w:val="22"/>
        </w:rPr>
      </w:pPr>
    </w:p>
    <w:p w:rsidR="00727A7F" w:rsidRPr="00F62BC3" w:rsidRDefault="00F62BC3" w:rsidP="00CA7E0C">
      <w:pPr>
        <w:rPr>
          <w:rFonts w:ascii="Verdana" w:hAnsi="Verdana"/>
          <w:b/>
          <w:sz w:val="22"/>
        </w:rPr>
      </w:pPr>
      <w:r w:rsidRPr="00F62BC3">
        <w:rPr>
          <w:rFonts w:ascii="Verdana" w:hAnsi="Verdana"/>
          <w:b/>
          <w:sz w:val="22"/>
        </w:rPr>
        <w:t>Expected Result 5</w:t>
      </w:r>
    </w:p>
    <w:p w:rsidR="00D91DF4" w:rsidRDefault="00584D9A" w:rsidP="00CA7E0C">
      <w:pPr>
        <w:rPr>
          <w:sz w:val="22"/>
        </w:rPr>
      </w:pPr>
      <w:proofErr w:type="gramStart"/>
      <w:r w:rsidRPr="00584D9A">
        <w:rPr>
          <w:sz w:val="22"/>
        </w:rPr>
        <w:t>Demonstrates the capacity to align curriculum, instruction, and assessments in a tiered system of instructional strategies within the classroom to meet the needs of all students.</w:t>
      </w:r>
      <w:proofErr w:type="gramEnd"/>
    </w:p>
    <w:p w:rsidR="00584D9A" w:rsidRPr="007B4193" w:rsidRDefault="00584D9A" w:rsidP="00CA7E0C">
      <w:pPr>
        <w:rPr>
          <w:rFonts w:ascii="Verdana" w:hAnsi="Verdana"/>
          <w:b/>
          <w:sz w:val="22"/>
        </w:rPr>
      </w:pPr>
    </w:p>
    <w:p w:rsidR="00727A7F" w:rsidRPr="007B4193" w:rsidRDefault="00D91DF4" w:rsidP="00CA7E0C">
      <w:pPr>
        <w:rPr>
          <w:rFonts w:ascii="Verdana" w:hAnsi="Verdana"/>
          <w:b/>
          <w:sz w:val="22"/>
        </w:rPr>
      </w:pPr>
      <w:r w:rsidRPr="007B4193">
        <w:rPr>
          <w:rFonts w:ascii="Verdana" w:hAnsi="Verdana"/>
          <w:b/>
          <w:sz w:val="22"/>
        </w:rPr>
        <w:t>Expected Result 6</w:t>
      </w:r>
    </w:p>
    <w:p w:rsidR="00D91DF4" w:rsidRDefault="00584D9A" w:rsidP="00CA7E0C">
      <w:pPr>
        <w:rPr>
          <w:sz w:val="22"/>
        </w:rPr>
      </w:pPr>
      <w:r w:rsidRPr="00584D9A">
        <w:rPr>
          <w:sz w:val="22"/>
        </w:rPr>
        <w:t>Demonstrates the competence to collect and analyze data and to design and utilize formative assessments to modify and adjust instruction on a daily basis.</w:t>
      </w:r>
      <w:r w:rsidR="00D91DF4">
        <w:rPr>
          <w:sz w:val="22"/>
        </w:rPr>
        <w:t xml:space="preserve"> </w:t>
      </w:r>
    </w:p>
    <w:p w:rsidR="00D91DF4" w:rsidRDefault="00D91DF4" w:rsidP="00CA7E0C">
      <w:pPr>
        <w:rPr>
          <w:sz w:val="22"/>
        </w:rPr>
      </w:pPr>
    </w:p>
    <w:p w:rsidR="00D91DF4" w:rsidRPr="007B4193" w:rsidRDefault="00D91DF4" w:rsidP="00CA7E0C">
      <w:pPr>
        <w:rPr>
          <w:rFonts w:ascii="Verdana" w:hAnsi="Verdana"/>
          <w:b/>
          <w:sz w:val="22"/>
        </w:rPr>
      </w:pPr>
      <w:r w:rsidRPr="007B4193">
        <w:rPr>
          <w:rFonts w:ascii="Verdana" w:hAnsi="Verdana"/>
          <w:b/>
          <w:sz w:val="22"/>
        </w:rPr>
        <w:t>Expected Result 7</w:t>
      </w:r>
    </w:p>
    <w:p w:rsidR="00D91DF4" w:rsidRDefault="00584D9A" w:rsidP="00CA7E0C">
      <w:pPr>
        <w:rPr>
          <w:sz w:val="22"/>
        </w:rPr>
      </w:pPr>
      <w:r w:rsidRPr="00584D9A">
        <w:rPr>
          <w:sz w:val="22"/>
        </w:rPr>
        <w:t>Demonstrates the ability to help create and thrive in a professional environment that is one of mutual respect, teamwork, and accountability and the ability to seek out knowledgeable peers, coaches, or administrators for instructional support in the never ending quest to deliver the vision of high quality subject-specific instruction in every class period every day; this includes participation in assigned PLC groups and serving as a mentor teacher, if requested.</w:t>
      </w:r>
    </w:p>
    <w:p w:rsidR="00584D9A" w:rsidRDefault="00584D9A" w:rsidP="00CA7E0C">
      <w:pPr>
        <w:rPr>
          <w:sz w:val="22"/>
        </w:rPr>
      </w:pPr>
    </w:p>
    <w:p w:rsidR="00D91DF4" w:rsidRPr="007B4193" w:rsidRDefault="00D91DF4" w:rsidP="00CA7E0C">
      <w:pPr>
        <w:rPr>
          <w:rFonts w:ascii="Verdana" w:hAnsi="Verdana"/>
          <w:b/>
          <w:sz w:val="22"/>
        </w:rPr>
      </w:pPr>
      <w:r w:rsidRPr="007B4193">
        <w:rPr>
          <w:rFonts w:ascii="Verdana" w:hAnsi="Verdana"/>
          <w:b/>
          <w:sz w:val="22"/>
        </w:rPr>
        <w:t>Expected Result 8</w:t>
      </w:r>
    </w:p>
    <w:p w:rsidR="00D91DF4" w:rsidRDefault="00584D9A" w:rsidP="00CA7E0C">
      <w:pPr>
        <w:rPr>
          <w:sz w:val="22"/>
        </w:rPr>
      </w:pPr>
      <w:proofErr w:type="gramStart"/>
      <w:r w:rsidRPr="00584D9A">
        <w:rPr>
          <w:sz w:val="22"/>
        </w:rPr>
        <w:t>Prioritizes student-learning needs of the customs, routines, and established relationships that can stand in the way of necessary change.</w:t>
      </w:r>
      <w:proofErr w:type="gramEnd"/>
      <w:r w:rsidRPr="00584D9A">
        <w:rPr>
          <w:sz w:val="22"/>
        </w:rPr>
        <w:t xml:space="preserve">  </w:t>
      </w:r>
    </w:p>
    <w:p w:rsidR="00584D9A" w:rsidRDefault="00584D9A" w:rsidP="00CA7E0C">
      <w:pPr>
        <w:rPr>
          <w:sz w:val="22"/>
        </w:rPr>
      </w:pPr>
    </w:p>
    <w:p w:rsidR="00D91DF4" w:rsidRPr="007B4193" w:rsidRDefault="00D91DF4" w:rsidP="00CA7E0C">
      <w:pPr>
        <w:rPr>
          <w:rFonts w:ascii="Verdana" w:hAnsi="Verdana"/>
          <w:b/>
          <w:sz w:val="22"/>
        </w:rPr>
      </w:pPr>
      <w:r w:rsidRPr="007B4193">
        <w:rPr>
          <w:rFonts w:ascii="Verdana" w:hAnsi="Verdana"/>
          <w:b/>
          <w:sz w:val="22"/>
        </w:rPr>
        <w:t>Expected Result 9</w:t>
      </w:r>
    </w:p>
    <w:p w:rsidR="00727A7F" w:rsidRPr="00584D9A" w:rsidRDefault="00584D9A" w:rsidP="00CA7E0C">
      <w:pPr>
        <w:rPr>
          <w:sz w:val="22"/>
          <w:szCs w:val="22"/>
        </w:rPr>
      </w:pPr>
      <w:r w:rsidRPr="00584D9A">
        <w:rPr>
          <w:sz w:val="22"/>
          <w:szCs w:val="22"/>
        </w:rPr>
        <w:t>Achieves results by taking risks and reflecting and acting on lessons learned and skillfully challenge the status quo.</w:t>
      </w:r>
    </w:p>
    <w:p w:rsidR="00086D4B" w:rsidRDefault="00086D4B" w:rsidP="00CA7E0C">
      <w:pPr>
        <w:rPr>
          <w:rFonts w:ascii="Verdana" w:hAnsi="Verdana"/>
          <w:b/>
          <w:sz w:val="22"/>
        </w:rPr>
      </w:pPr>
    </w:p>
    <w:p w:rsidR="00D91DF4" w:rsidRPr="007B4193" w:rsidRDefault="00D91DF4" w:rsidP="00CA7E0C">
      <w:pPr>
        <w:rPr>
          <w:rFonts w:ascii="Verdana" w:hAnsi="Verdana"/>
          <w:b/>
          <w:sz w:val="22"/>
        </w:rPr>
      </w:pPr>
      <w:r w:rsidRPr="007B4193">
        <w:rPr>
          <w:rFonts w:ascii="Verdana" w:hAnsi="Verdana"/>
          <w:b/>
          <w:sz w:val="22"/>
        </w:rPr>
        <w:t>Expected Result 10</w:t>
      </w:r>
    </w:p>
    <w:p w:rsidR="00727A7F" w:rsidRDefault="00584D9A" w:rsidP="00CA7E0C">
      <w:pPr>
        <w:rPr>
          <w:sz w:val="22"/>
        </w:rPr>
      </w:pPr>
      <w:proofErr w:type="gramStart"/>
      <w:r w:rsidRPr="00584D9A">
        <w:rPr>
          <w:sz w:val="22"/>
        </w:rPr>
        <w:t>Maintains his/her drive for results by demonstrating persistence, directness, and the ability to monitor and plan ahead.</w:t>
      </w:r>
      <w:proofErr w:type="gramEnd"/>
    </w:p>
    <w:p w:rsidR="00584D9A" w:rsidRDefault="00584D9A" w:rsidP="00CA7E0C">
      <w:pPr>
        <w:rPr>
          <w:rFonts w:ascii="Verdana" w:hAnsi="Verdana"/>
          <w:sz w:val="22"/>
        </w:rPr>
      </w:pPr>
    </w:p>
    <w:p w:rsidR="007B4193" w:rsidRDefault="007B4193" w:rsidP="00CA7E0C">
      <w:pPr>
        <w:rPr>
          <w:rFonts w:ascii="Verdana" w:hAnsi="Verdana"/>
          <w:sz w:val="22"/>
        </w:rPr>
      </w:pPr>
    </w:p>
    <w:p w:rsidR="007B4193" w:rsidRPr="00086D4B" w:rsidRDefault="007B4193" w:rsidP="00CA7E0C">
      <w:pPr>
        <w:rPr>
          <w:rFonts w:ascii="Verdana" w:hAnsi="Verdana"/>
          <w:b/>
          <w:sz w:val="22"/>
        </w:rPr>
      </w:pPr>
      <w:r w:rsidRPr="00086D4B">
        <w:rPr>
          <w:rFonts w:ascii="Verdana" w:hAnsi="Verdana"/>
          <w:b/>
          <w:sz w:val="22"/>
        </w:rPr>
        <w:lastRenderedPageBreak/>
        <w:t>Flexibility</w:t>
      </w:r>
    </w:p>
    <w:p w:rsidR="007B4193" w:rsidRPr="00086D4B" w:rsidRDefault="007B4193" w:rsidP="00CA7E0C">
      <w:pPr>
        <w:rPr>
          <w:sz w:val="22"/>
        </w:rPr>
      </w:pPr>
      <w:proofErr w:type="gramStart"/>
      <w:r w:rsidRPr="00086D4B">
        <w:rPr>
          <w:sz w:val="22"/>
        </w:rPr>
        <w:t>Accepts change positively and professionally.</w:t>
      </w:r>
      <w:proofErr w:type="gramEnd"/>
      <w:r w:rsidRPr="00086D4B">
        <w:rPr>
          <w:sz w:val="22"/>
        </w:rPr>
        <w:t xml:space="preserve"> Helps implement change even when the reason for change is not immediately evident. </w:t>
      </w:r>
    </w:p>
    <w:p w:rsidR="007B4193" w:rsidRDefault="007B4193" w:rsidP="00CA7E0C">
      <w:pPr>
        <w:rPr>
          <w:rFonts w:ascii="Verdana" w:hAnsi="Verdana"/>
          <w:sz w:val="22"/>
        </w:rPr>
      </w:pPr>
    </w:p>
    <w:p w:rsidR="007B4193" w:rsidRPr="00086D4B" w:rsidRDefault="007B4193" w:rsidP="00CA7E0C">
      <w:pPr>
        <w:rPr>
          <w:rFonts w:ascii="Verdana" w:hAnsi="Verdana"/>
          <w:b/>
          <w:sz w:val="22"/>
        </w:rPr>
      </w:pPr>
      <w:r w:rsidRPr="00086D4B">
        <w:rPr>
          <w:rFonts w:ascii="Verdana" w:hAnsi="Verdana"/>
          <w:b/>
          <w:sz w:val="22"/>
        </w:rPr>
        <w:t>Job Knowledge</w:t>
      </w:r>
    </w:p>
    <w:p w:rsidR="007B4193" w:rsidRPr="00086D4B" w:rsidRDefault="007B4193" w:rsidP="00CA7E0C">
      <w:pPr>
        <w:rPr>
          <w:sz w:val="22"/>
        </w:rPr>
      </w:pPr>
      <w:r w:rsidRPr="00086D4B">
        <w:rPr>
          <w:sz w:val="22"/>
        </w:rPr>
        <w:t xml:space="preserve">Achieves and maintains technical and professional proficiency related to current teaching positon. </w:t>
      </w:r>
    </w:p>
    <w:p w:rsidR="007B4193" w:rsidRDefault="007B4193" w:rsidP="00CA7E0C">
      <w:pPr>
        <w:rPr>
          <w:rFonts w:ascii="Verdana" w:hAnsi="Verdana"/>
          <w:sz w:val="22"/>
        </w:rPr>
      </w:pPr>
    </w:p>
    <w:p w:rsidR="007B4193" w:rsidRPr="00086D4B" w:rsidRDefault="007B4193" w:rsidP="00CA7E0C">
      <w:pPr>
        <w:rPr>
          <w:rFonts w:ascii="Verdana" w:hAnsi="Verdana"/>
          <w:b/>
          <w:sz w:val="22"/>
        </w:rPr>
      </w:pPr>
      <w:r w:rsidRPr="00086D4B">
        <w:rPr>
          <w:rFonts w:ascii="Verdana" w:hAnsi="Verdana"/>
          <w:b/>
          <w:sz w:val="22"/>
        </w:rPr>
        <w:t>Integrity and Trust</w:t>
      </w:r>
    </w:p>
    <w:p w:rsidR="007B4193" w:rsidRPr="00086D4B" w:rsidRDefault="007B4193" w:rsidP="00CA7E0C">
      <w:pPr>
        <w:rPr>
          <w:sz w:val="22"/>
        </w:rPr>
      </w:pPr>
      <w:r w:rsidRPr="00086D4B">
        <w:rPr>
          <w:sz w:val="22"/>
        </w:rPr>
        <w:t>Acts ethically and gains the trust and respect of others</w:t>
      </w:r>
    </w:p>
    <w:p w:rsidR="007B4193" w:rsidRDefault="007B4193" w:rsidP="00CA7E0C">
      <w:pPr>
        <w:rPr>
          <w:rFonts w:ascii="Verdana" w:hAnsi="Verdana"/>
          <w:sz w:val="22"/>
        </w:rPr>
      </w:pPr>
    </w:p>
    <w:p w:rsidR="007B4193" w:rsidRPr="00086D4B" w:rsidRDefault="007B4193" w:rsidP="00CA7E0C">
      <w:pPr>
        <w:rPr>
          <w:rFonts w:ascii="Verdana" w:hAnsi="Verdana"/>
          <w:b/>
          <w:sz w:val="22"/>
        </w:rPr>
      </w:pPr>
      <w:r w:rsidRPr="00086D4B">
        <w:rPr>
          <w:rFonts w:ascii="Verdana" w:hAnsi="Verdana"/>
          <w:b/>
          <w:sz w:val="22"/>
        </w:rPr>
        <w:t>Relationship Building</w:t>
      </w:r>
    </w:p>
    <w:p w:rsidR="007B4193" w:rsidRPr="00086D4B" w:rsidRDefault="007B4193" w:rsidP="00CA7E0C">
      <w:pPr>
        <w:rPr>
          <w:sz w:val="22"/>
        </w:rPr>
      </w:pPr>
      <w:r w:rsidRPr="00086D4B">
        <w:rPr>
          <w:sz w:val="22"/>
        </w:rPr>
        <w:t>Builds and sustains productive relationships.</w:t>
      </w:r>
    </w:p>
    <w:p w:rsidR="007B4193" w:rsidRDefault="007B4193" w:rsidP="00CA7E0C">
      <w:pPr>
        <w:rPr>
          <w:rFonts w:ascii="Verdana" w:hAnsi="Verdana"/>
          <w:sz w:val="22"/>
        </w:rPr>
      </w:pPr>
    </w:p>
    <w:p w:rsidR="007B4193" w:rsidRPr="00086D4B" w:rsidRDefault="007B4193" w:rsidP="00CA7E0C">
      <w:pPr>
        <w:rPr>
          <w:rFonts w:ascii="Verdana" w:hAnsi="Verdana"/>
          <w:b/>
          <w:sz w:val="22"/>
        </w:rPr>
      </w:pPr>
      <w:r w:rsidRPr="00086D4B">
        <w:rPr>
          <w:rFonts w:ascii="Verdana" w:hAnsi="Verdana"/>
          <w:b/>
          <w:sz w:val="22"/>
        </w:rPr>
        <w:t>Effective Communication</w:t>
      </w:r>
    </w:p>
    <w:p w:rsidR="007B4193" w:rsidRPr="00086D4B" w:rsidRDefault="007B4193" w:rsidP="00CA7E0C">
      <w:pPr>
        <w:rPr>
          <w:sz w:val="22"/>
        </w:rPr>
      </w:pPr>
      <w:proofErr w:type="gramStart"/>
      <w:r w:rsidRPr="00086D4B">
        <w:rPr>
          <w:sz w:val="22"/>
        </w:rPr>
        <w:t>Engages in collaborative discussions by inviting and considering contrary viewpoints and opinions.</w:t>
      </w:r>
      <w:proofErr w:type="gramEnd"/>
      <w:r w:rsidRPr="00086D4B">
        <w:rPr>
          <w:sz w:val="22"/>
        </w:rPr>
        <w:t xml:space="preserve"> </w:t>
      </w:r>
    </w:p>
    <w:p w:rsidR="007B4193" w:rsidRDefault="007B4193" w:rsidP="00CA7E0C">
      <w:pPr>
        <w:rPr>
          <w:rFonts w:ascii="Verdana" w:hAnsi="Verdana"/>
          <w:sz w:val="22"/>
        </w:rPr>
      </w:pPr>
    </w:p>
    <w:p w:rsidR="007B4193" w:rsidRPr="00086D4B" w:rsidRDefault="007B4193" w:rsidP="00CA7E0C">
      <w:pPr>
        <w:rPr>
          <w:rFonts w:ascii="Verdana" w:hAnsi="Verdana"/>
          <w:b/>
          <w:sz w:val="22"/>
        </w:rPr>
      </w:pPr>
      <w:r w:rsidRPr="00086D4B">
        <w:rPr>
          <w:rFonts w:ascii="Verdana" w:hAnsi="Verdana"/>
          <w:b/>
          <w:sz w:val="22"/>
        </w:rPr>
        <w:t>Initiative</w:t>
      </w:r>
    </w:p>
    <w:p w:rsidR="007B4193" w:rsidRPr="00086D4B" w:rsidRDefault="007B4193" w:rsidP="00CA7E0C">
      <w:pPr>
        <w:rPr>
          <w:sz w:val="22"/>
        </w:rPr>
      </w:pPr>
      <w:r w:rsidRPr="00086D4B">
        <w:rPr>
          <w:sz w:val="22"/>
        </w:rPr>
        <w:t>Recognizes opportunities and acts on them</w:t>
      </w:r>
    </w:p>
    <w:p w:rsidR="007B4193" w:rsidRDefault="007B4193" w:rsidP="00CA7E0C">
      <w:pPr>
        <w:rPr>
          <w:rFonts w:ascii="Verdana" w:hAnsi="Verdana"/>
          <w:sz w:val="22"/>
        </w:rPr>
      </w:pPr>
    </w:p>
    <w:p w:rsidR="007B4193" w:rsidRPr="00086D4B" w:rsidRDefault="007B4193" w:rsidP="00CA7E0C">
      <w:pPr>
        <w:rPr>
          <w:rFonts w:ascii="Verdana" w:hAnsi="Verdana"/>
          <w:b/>
          <w:sz w:val="22"/>
        </w:rPr>
      </w:pPr>
      <w:r w:rsidRPr="00086D4B">
        <w:rPr>
          <w:rFonts w:ascii="Verdana" w:hAnsi="Verdana"/>
          <w:b/>
          <w:sz w:val="22"/>
        </w:rPr>
        <w:t>Planning and Organizing</w:t>
      </w:r>
    </w:p>
    <w:p w:rsidR="007B4193" w:rsidRPr="00086D4B" w:rsidRDefault="007B4193" w:rsidP="00CA7E0C">
      <w:pPr>
        <w:rPr>
          <w:sz w:val="22"/>
        </w:rPr>
      </w:pPr>
      <w:r w:rsidRPr="00086D4B">
        <w:rPr>
          <w:sz w:val="22"/>
        </w:rPr>
        <w:t>Sets Priorities and creates detailed plans.</w:t>
      </w:r>
    </w:p>
    <w:p w:rsidR="006C138F" w:rsidRPr="00D87C63" w:rsidRDefault="006C138F" w:rsidP="00CA7E0C">
      <w:pPr>
        <w:rPr>
          <w:rFonts w:ascii="Verdana" w:hAnsi="Verdana"/>
          <w:sz w:val="22"/>
        </w:rPr>
      </w:pPr>
      <w:r w:rsidRPr="00D87C63">
        <w:rPr>
          <w:rFonts w:ascii="Verdana" w:hAnsi="Verdana"/>
          <w:i/>
          <w:noProof/>
          <w:sz w:val="22"/>
        </w:rPr>
        <mc:AlternateContent>
          <mc:Choice Requires="wps">
            <w:drawing>
              <wp:inline distT="0" distB="0" distL="0" distR="0">
                <wp:extent cx="5886450" cy="0"/>
                <wp:effectExtent l="0" t="0" r="19050" b="19050"/>
                <wp:docPr id="5" name="Straight Connector 5" descr="Divider" title="Divider"/>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2E404A8F" id="Straight Connector 5" o:spid="_x0000_s1026" alt="Title: Divider - Description: Divider" style="visibility:visible;mso-wrap-style:square;mso-left-percent:-10001;mso-top-percent:-10001;mso-position-horizontal:absolute;mso-position-horizontal-relative:char;mso-position-vertical:absolute;mso-position-vertical-relative:line;mso-left-percent:-10001;mso-top-percent:-10001" from="0,0" to="46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" strokecolor="black [3200]" strokeweight=".5pt">
                <v:stroke joinstyle="miter"/>
                <w10:anchorlock/>
              </v:line>
            </w:pict>
          </mc:Fallback>
        </mc:AlternateContent>
      </w:r>
    </w:p>
    <w:p w:rsidR="006C138F" w:rsidRPr="00D87C63" w:rsidRDefault="006C138F" w:rsidP="00CA7E0C">
      <w:pPr>
        <w:rPr>
          <w:rFonts w:ascii="Verdana" w:hAnsi="Verdana"/>
          <w:sz w:val="22"/>
        </w:rPr>
      </w:pPr>
      <w:r w:rsidRPr="00D87C63">
        <w:rPr>
          <w:rFonts w:ascii="Verdana" w:hAnsi="Verdana"/>
          <w:b/>
          <w:sz w:val="22"/>
        </w:rPr>
        <w:t xml:space="preserve">Description of Process for Conducting Classroom Observations, Collecting Evidence, Conducting Evaluation Conferences, Developing Performance Ratings, and Developing Performance Improvement Plans </w:t>
      </w:r>
      <w:r w:rsidR="0063564F" w:rsidRPr="00D87C63">
        <w:rPr>
          <w:rFonts w:ascii="Verdana" w:hAnsi="Verdana"/>
          <w:sz w:val="22"/>
        </w:rPr>
        <w:t>[Section 1249(3)</w:t>
      </w:r>
      <w:r w:rsidRPr="00D87C63">
        <w:rPr>
          <w:rFonts w:ascii="Verdana" w:hAnsi="Verdana"/>
          <w:sz w:val="22"/>
        </w:rPr>
        <w:t xml:space="preserve">(e)] </w:t>
      </w:r>
    </w:p>
    <w:p w:rsidR="006C138F" w:rsidRPr="00D87C63" w:rsidRDefault="006C138F" w:rsidP="00CA7E0C">
      <w:pPr>
        <w:rPr>
          <w:rFonts w:ascii="Verdana" w:hAnsi="Verdana"/>
          <w:i/>
          <w:sz w:val="22"/>
        </w:rPr>
      </w:pPr>
    </w:p>
    <w:p w:rsidR="00D6637A" w:rsidRPr="00F61DE2" w:rsidRDefault="00D6637A" w:rsidP="00D6637A">
      <w:pPr>
        <w:rPr>
          <w:rFonts w:ascii="Verdana" w:hAnsi="Verdana"/>
          <w:sz w:val="22"/>
        </w:rPr>
      </w:pPr>
      <w:r w:rsidRPr="00F61DE2">
        <w:rPr>
          <w:rFonts w:ascii="Verdana" w:hAnsi="Verdana"/>
          <w:sz w:val="22"/>
        </w:rPr>
        <w:t xml:space="preserve">The </w:t>
      </w:r>
      <w:r>
        <w:rPr>
          <w:rFonts w:ascii="Verdana" w:hAnsi="Verdana"/>
          <w:sz w:val="22"/>
        </w:rPr>
        <w:t xml:space="preserve">principal or assistant principal observes each teacher in the class room and follows up in a feedback meeting a minimum of once monthly and up to once weekly throughout the school year. The focus of the agenda of these meetings is at least 50% of the time on instructional leadership and student achievement and, at most, 50% of the time about administrative tasks and/or building management. Data (perceptions, process, students achievement and/or demographic) is a continual focus of these meetings. </w:t>
      </w:r>
    </w:p>
    <w:p w:rsidR="00D6637A" w:rsidRDefault="00D6637A" w:rsidP="00D6637A">
      <w:pPr>
        <w:rPr>
          <w:rFonts w:ascii="Verdana" w:hAnsi="Verdana"/>
          <w:sz w:val="22"/>
        </w:rPr>
      </w:pPr>
    </w:p>
    <w:p w:rsidR="00EE292C" w:rsidRDefault="00EE292C" w:rsidP="00D6637A">
      <w:pPr>
        <w:rPr>
          <w:rFonts w:ascii="Verdana" w:hAnsi="Verdana"/>
          <w:sz w:val="22"/>
        </w:rPr>
      </w:pPr>
    </w:p>
    <w:p w:rsidR="00D6637A" w:rsidRDefault="00D6637A" w:rsidP="00D6637A">
      <w:pPr>
        <w:rPr>
          <w:rFonts w:ascii="Verdana" w:hAnsi="Verdana"/>
          <w:sz w:val="22"/>
        </w:rPr>
      </w:pPr>
      <w:r>
        <w:rPr>
          <w:rFonts w:ascii="Verdana" w:hAnsi="Verdana"/>
          <w:sz w:val="22"/>
        </w:rPr>
        <w:t xml:space="preserve">At the end of the school year, in May/June each year, the </w:t>
      </w:r>
      <w:r w:rsidR="00243588">
        <w:rPr>
          <w:rFonts w:ascii="Verdana" w:hAnsi="Verdana"/>
          <w:sz w:val="22"/>
        </w:rPr>
        <w:t>principal</w:t>
      </w:r>
      <w:r>
        <w:rPr>
          <w:rFonts w:ascii="Verdana" w:hAnsi="Verdana"/>
          <w:sz w:val="22"/>
        </w:rPr>
        <w:t xml:space="preserve"> </w:t>
      </w:r>
      <w:r w:rsidR="00243588">
        <w:rPr>
          <w:rFonts w:ascii="Verdana" w:hAnsi="Verdana"/>
          <w:sz w:val="22"/>
        </w:rPr>
        <w:t>composes</w:t>
      </w:r>
      <w:r>
        <w:rPr>
          <w:rFonts w:ascii="Verdana" w:hAnsi="Verdana"/>
          <w:sz w:val="22"/>
        </w:rPr>
        <w:t xml:space="preserve"> a summative </w:t>
      </w:r>
      <w:r w:rsidR="00243588">
        <w:rPr>
          <w:rFonts w:ascii="Verdana" w:hAnsi="Verdana"/>
          <w:sz w:val="22"/>
        </w:rPr>
        <w:t>evaluation of each teacher using the IES Teacher</w:t>
      </w:r>
      <w:r>
        <w:rPr>
          <w:rFonts w:ascii="Verdana" w:hAnsi="Verdana"/>
          <w:sz w:val="22"/>
        </w:rPr>
        <w:t xml:space="preserve"> </w:t>
      </w:r>
      <w:r w:rsidR="00243588">
        <w:rPr>
          <w:rFonts w:ascii="Verdana" w:hAnsi="Verdana"/>
          <w:sz w:val="22"/>
        </w:rPr>
        <w:t>E</w:t>
      </w:r>
      <w:r>
        <w:rPr>
          <w:rFonts w:ascii="Verdana" w:hAnsi="Verdana"/>
          <w:sz w:val="22"/>
        </w:rPr>
        <w:t xml:space="preserve">valuation </w:t>
      </w:r>
      <w:r w:rsidR="00243588">
        <w:rPr>
          <w:rFonts w:ascii="Verdana" w:hAnsi="Verdana"/>
          <w:sz w:val="22"/>
        </w:rPr>
        <w:t>T</w:t>
      </w:r>
      <w:r>
        <w:rPr>
          <w:rFonts w:ascii="Verdana" w:hAnsi="Verdana"/>
          <w:sz w:val="22"/>
        </w:rPr>
        <w:t xml:space="preserve">ool. A summary score of 1,2,3,4 is given to each element and domain. The </w:t>
      </w:r>
      <w:r w:rsidR="00243588">
        <w:rPr>
          <w:rFonts w:ascii="Verdana" w:hAnsi="Verdana"/>
          <w:sz w:val="22"/>
        </w:rPr>
        <w:t>IES Teacher Evaluation Tool</w:t>
      </w:r>
      <w:r>
        <w:rPr>
          <w:rFonts w:ascii="Verdana" w:hAnsi="Verdana"/>
          <w:sz w:val="22"/>
        </w:rPr>
        <w:t xml:space="preserve"> element, “student results” is worth 50% of the overall evaluation rating and the rest of the elements are weighted evenly to compose 25% of the overall evaluation rating. Lastly, the remaining 25% of the overall rating is composed of evenly weighted elements in the mission-specific component.</w:t>
      </w:r>
    </w:p>
    <w:p w:rsidR="00D6637A" w:rsidRDefault="00D6637A" w:rsidP="00D6637A">
      <w:pPr>
        <w:rPr>
          <w:rFonts w:ascii="Verdana" w:hAnsi="Verdana"/>
          <w:sz w:val="22"/>
        </w:rPr>
      </w:pPr>
    </w:p>
    <w:p w:rsidR="00D6637A" w:rsidRDefault="00D6637A" w:rsidP="00D6637A">
      <w:pPr>
        <w:rPr>
          <w:rFonts w:ascii="Verdana" w:hAnsi="Verdana"/>
          <w:sz w:val="22"/>
        </w:rPr>
      </w:pPr>
      <w:r>
        <w:rPr>
          <w:rFonts w:ascii="Verdana" w:hAnsi="Verdana"/>
          <w:sz w:val="22"/>
        </w:rPr>
        <w:t>The overall evaluation ratings equate to the following effectiveness ratings:</w:t>
      </w:r>
    </w:p>
    <w:p w:rsidR="00D6637A" w:rsidRDefault="00D6637A" w:rsidP="00D6637A">
      <w:pPr>
        <w:rPr>
          <w:rFonts w:ascii="Verdana" w:hAnsi="Verdana"/>
          <w:sz w:val="22"/>
        </w:rPr>
      </w:pPr>
    </w:p>
    <w:p w:rsidR="00D6637A" w:rsidRDefault="00D6637A" w:rsidP="00D6637A">
      <w:pPr>
        <w:rPr>
          <w:rFonts w:ascii="Verdana" w:hAnsi="Verdana"/>
          <w:sz w:val="22"/>
        </w:rPr>
      </w:pPr>
      <w:r>
        <w:rPr>
          <w:rFonts w:ascii="Verdana" w:hAnsi="Verdana"/>
          <w:sz w:val="22"/>
        </w:rPr>
        <w:t>1-Ineffective (not meeting standards)</w:t>
      </w:r>
    </w:p>
    <w:p w:rsidR="00D6637A" w:rsidRDefault="00D6637A" w:rsidP="00D6637A">
      <w:pPr>
        <w:rPr>
          <w:rFonts w:ascii="Verdana" w:hAnsi="Verdana"/>
          <w:sz w:val="22"/>
        </w:rPr>
      </w:pPr>
      <w:r>
        <w:rPr>
          <w:rFonts w:ascii="Verdana" w:hAnsi="Verdana"/>
          <w:sz w:val="22"/>
        </w:rPr>
        <w:t>2-Minimially effective (progressing)</w:t>
      </w:r>
    </w:p>
    <w:p w:rsidR="00D6637A" w:rsidRDefault="00D6637A" w:rsidP="00D6637A">
      <w:pPr>
        <w:rPr>
          <w:rFonts w:ascii="Verdana" w:hAnsi="Verdana"/>
          <w:sz w:val="22"/>
        </w:rPr>
      </w:pPr>
      <w:r>
        <w:rPr>
          <w:rFonts w:ascii="Verdana" w:hAnsi="Verdana"/>
          <w:sz w:val="22"/>
        </w:rPr>
        <w:lastRenderedPageBreak/>
        <w:t>3-Effective (proficient)</w:t>
      </w:r>
    </w:p>
    <w:p w:rsidR="00D6637A" w:rsidRDefault="00D6637A" w:rsidP="00D6637A">
      <w:pPr>
        <w:rPr>
          <w:rFonts w:ascii="Verdana" w:hAnsi="Verdana"/>
          <w:sz w:val="22"/>
        </w:rPr>
      </w:pPr>
      <w:r>
        <w:rPr>
          <w:rFonts w:ascii="Verdana" w:hAnsi="Verdana"/>
          <w:sz w:val="22"/>
        </w:rPr>
        <w:t>4- Highly effective (exemplary)</w:t>
      </w:r>
    </w:p>
    <w:p w:rsidR="00243588" w:rsidRDefault="00243588" w:rsidP="00D6637A">
      <w:pPr>
        <w:rPr>
          <w:rFonts w:ascii="Verdana" w:hAnsi="Verdana"/>
          <w:sz w:val="22"/>
        </w:rPr>
      </w:pPr>
    </w:p>
    <w:p w:rsidR="006C138F" w:rsidRPr="00D87C63" w:rsidRDefault="00243588" w:rsidP="00CA7E0C">
      <w:pPr>
        <w:rPr>
          <w:rFonts w:ascii="Verdana" w:hAnsi="Verdana"/>
          <w:sz w:val="22"/>
        </w:rPr>
      </w:pPr>
      <w:r>
        <w:rPr>
          <w:rFonts w:ascii="Verdana" w:hAnsi="Verdana"/>
          <w:sz w:val="22"/>
        </w:rPr>
        <w:t>Teachers who have any element of the IES Teacher Evaluation Tool rated as a 1-Ineffective (not meeting standards) must have a growth plan written to assist the teacher in developing his/her proficiency in this area. The immediate supervisor and superintendent will be involved, along with the teacher, in developing this growth plan.</w:t>
      </w:r>
    </w:p>
    <w:p w:rsidR="006C138F" w:rsidRPr="00D87C63" w:rsidRDefault="006C138F" w:rsidP="00CA7E0C">
      <w:pPr>
        <w:rPr>
          <w:rFonts w:ascii="Verdana" w:hAnsi="Verdana"/>
          <w:sz w:val="22"/>
        </w:rPr>
      </w:pPr>
      <w:r w:rsidRPr="00D87C63">
        <w:rPr>
          <w:rFonts w:ascii="Verdana" w:hAnsi="Verdana"/>
          <w:i/>
          <w:noProof/>
          <w:sz w:val="22"/>
        </w:rPr>
        <mc:AlternateContent>
          <mc:Choice Requires="wps">
            <w:drawing>
              <wp:inline distT="0" distB="0" distL="0" distR="0">
                <wp:extent cx="5886450" cy="0"/>
                <wp:effectExtent l="0" t="0" r="19050" b="19050"/>
                <wp:docPr id="7" name="Straight Connector 7" descr="Divider" title="Divider"/>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3DC14245" id="Straight Connector 7" o:spid="_x0000_s1026" alt="Title: Divider - Description: Divider" style="visibility:visible;mso-wrap-style:square;mso-left-percent:-10001;mso-top-percent:-10001;mso-position-horizontal:absolute;mso-position-horizontal-relative:char;mso-position-vertical:absolute;mso-position-vertical-relative:line;mso-left-percent:-10001;mso-top-percent:-10001" from="0,0" to="46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" strokecolor="black [3200]" strokeweight=".5pt">
                <v:stroke joinstyle="miter"/>
                <w10:anchorlock/>
              </v:line>
            </w:pict>
          </mc:Fallback>
        </mc:AlternateContent>
      </w:r>
    </w:p>
    <w:p w:rsidR="006C138F" w:rsidRPr="00D87C63" w:rsidRDefault="006C138F" w:rsidP="00CA7E0C">
      <w:pPr>
        <w:rPr>
          <w:rFonts w:ascii="Verdana" w:hAnsi="Verdana"/>
          <w:sz w:val="22"/>
        </w:rPr>
      </w:pPr>
      <w:r w:rsidRPr="00D87C63">
        <w:rPr>
          <w:rFonts w:ascii="Verdana" w:hAnsi="Verdana"/>
          <w:b/>
          <w:sz w:val="22"/>
        </w:rPr>
        <w:t xml:space="preserve">Description of Plan for Providing Evaluators and Observers with Training </w:t>
      </w:r>
      <w:r w:rsidR="0063564F" w:rsidRPr="00D87C63">
        <w:rPr>
          <w:rFonts w:ascii="Verdana" w:hAnsi="Verdana"/>
          <w:sz w:val="22"/>
        </w:rPr>
        <w:t>[Section 1249(3)</w:t>
      </w:r>
      <w:r w:rsidRPr="00D87C63">
        <w:rPr>
          <w:rFonts w:ascii="Verdana" w:hAnsi="Verdana"/>
          <w:sz w:val="22"/>
        </w:rPr>
        <w:t xml:space="preserve">(f)] </w:t>
      </w:r>
    </w:p>
    <w:p w:rsidR="006C138F" w:rsidRPr="00D87C63" w:rsidRDefault="006C138F" w:rsidP="00CA7E0C">
      <w:pPr>
        <w:rPr>
          <w:rFonts w:ascii="Verdana" w:hAnsi="Verdana"/>
          <w:i/>
          <w:sz w:val="22"/>
        </w:rPr>
      </w:pPr>
    </w:p>
    <w:p w:rsidR="006C138F" w:rsidRPr="00D87C63" w:rsidRDefault="00243588" w:rsidP="00CA7E0C">
      <w:pPr>
        <w:rPr>
          <w:rFonts w:ascii="Verdana" w:hAnsi="Verdana"/>
          <w:sz w:val="22"/>
        </w:rPr>
      </w:pPr>
      <w:r>
        <w:rPr>
          <w:rFonts w:ascii="Verdana" w:hAnsi="Verdana"/>
          <w:sz w:val="22"/>
        </w:rPr>
        <w:t xml:space="preserve">The principals, assistant principals, and superintendent meet annually in the summer to review all job description and evaluations in the summer to plan support and any needed professional development for individual teachers, small groups of teachers, and/or district-wide. This leadership team revisits the goals and plans set at a mid-year retreat to assure progress is being made in teacher development where needed as well as leadership oversight and support of </w:t>
      </w:r>
      <w:r w:rsidR="00FA00B6">
        <w:rPr>
          <w:rFonts w:ascii="Verdana" w:hAnsi="Verdana"/>
          <w:sz w:val="22"/>
        </w:rPr>
        <w:t xml:space="preserve">effective </w:t>
      </w:r>
      <w:r>
        <w:rPr>
          <w:rFonts w:ascii="Verdana" w:hAnsi="Verdana"/>
          <w:sz w:val="22"/>
        </w:rPr>
        <w:t>instruction</w:t>
      </w:r>
      <w:r w:rsidR="00FA00B6">
        <w:rPr>
          <w:rFonts w:ascii="Verdana" w:hAnsi="Verdana"/>
          <w:sz w:val="22"/>
        </w:rPr>
        <w:t>al practices</w:t>
      </w:r>
      <w:r>
        <w:rPr>
          <w:rFonts w:ascii="Verdana" w:hAnsi="Verdana"/>
          <w:sz w:val="22"/>
        </w:rPr>
        <w:t>.</w:t>
      </w:r>
      <w:r w:rsidR="00FA00B6">
        <w:rPr>
          <w:rFonts w:ascii="Verdana" w:hAnsi="Verdana"/>
          <w:sz w:val="22"/>
        </w:rPr>
        <w:t xml:space="preserve"> Last, before principals and assistant principals begin to write and review evaluations with teachers, the school leadership group meets to practice scoring the tool together in order to assure calibration and consistency in scoring. The evaluations are reviewed with teacher in May and June each school year. </w:t>
      </w:r>
    </w:p>
    <w:p w:rsidR="0016317A" w:rsidRPr="00D87C63" w:rsidRDefault="006C138F" w:rsidP="0016317A">
      <w:pPr>
        <w:rPr>
          <w:rFonts w:ascii="Verdana" w:hAnsi="Verdana"/>
        </w:rPr>
      </w:pPr>
      <w:r w:rsidRPr="00D87C63">
        <w:rPr>
          <w:rFonts w:ascii="Verdana" w:hAnsi="Verdana"/>
          <w:i/>
          <w:noProof/>
        </w:rPr>
        <mc:AlternateContent>
          <mc:Choice Requires="wps">
            <w:drawing>
              <wp:inline distT="0" distB="0" distL="0" distR="0">
                <wp:extent cx="5886450" cy="0"/>
                <wp:effectExtent l="0" t="0" r="19050" b="19050"/>
                <wp:docPr id="8" name="Straight Connector 8" descr="Divider" title="Divider"/>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19183BBB" id="Straight Connector 8" o:spid="_x0000_s1026" alt="Title: Divider - Description: Divider" style="visibility:visible;mso-wrap-style:square;mso-left-percent:-10001;mso-top-percent:-10001;mso-position-horizontal:absolute;mso-position-horizontal-relative:char;mso-position-vertical:absolute;mso-position-vertical-relative:line;mso-left-percent:-10001;mso-top-percent:-10001" from="0,0" to="46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" strokecolor="black [3200]" strokeweight=".5pt">
                <v:stroke joinstyle="miter"/>
                <w10:anchorlock/>
              </v:line>
            </w:pict>
          </mc:Fallback>
        </mc:AlternateContent>
      </w:r>
    </w:p>
    <w:sectPr w:rsidR="0016317A" w:rsidRPr="00D87C63" w:rsidSect="00EE292C">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BC6" w:rsidRDefault="00600BC6" w:rsidP="0016317A">
      <w:r>
        <w:separator/>
      </w:r>
    </w:p>
  </w:endnote>
  <w:endnote w:type="continuationSeparator" w:id="0">
    <w:p w:rsidR="00600BC6" w:rsidRDefault="00600BC6"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948297"/>
      <w:docPartObj>
        <w:docPartGallery w:val="Page Numbers (Bottom of Page)"/>
        <w:docPartUnique/>
      </w:docPartObj>
    </w:sdtPr>
    <w:sdtEndPr>
      <w:rPr>
        <w:color w:val="808080" w:themeColor="background1" w:themeShade="80"/>
        <w:spacing w:val="60"/>
      </w:rPr>
    </w:sdtEndPr>
    <w:sdtContent>
      <w:p w:rsidR="00EE292C" w:rsidRDefault="00EE292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E3DF8" w:rsidRPr="00BE3DF8">
          <w:rPr>
            <w:b/>
            <w:bCs/>
            <w:noProof/>
          </w:rPr>
          <w:t>4</w:t>
        </w:r>
        <w:r>
          <w:rPr>
            <w:b/>
            <w:bCs/>
            <w:noProof/>
          </w:rPr>
          <w:fldChar w:fldCharType="end"/>
        </w:r>
        <w:r>
          <w:rPr>
            <w:b/>
            <w:bCs/>
          </w:rPr>
          <w:t xml:space="preserve"> | </w:t>
        </w:r>
        <w:r>
          <w:rPr>
            <w:color w:val="808080" w:themeColor="background1" w:themeShade="80"/>
            <w:spacing w:val="60"/>
          </w:rPr>
          <w:t>Page</w:t>
        </w:r>
      </w:p>
    </w:sdtContent>
  </w:sdt>
  <w:p w:rsidR="00243588" w:rsidRDefault="00243588" w:rsidP="0016317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504510"/>
      <w:docPartObj>
        <w:docPartGallery w:val="Page Numbers (Bottom of Page)"/>
        <w:docPartUnique/>
      </w:docPartObj>
    </w:sdtPr>
    <w:sdtEndPr>
      <w:rPr>
        <w:color w:val="808080" w:themeColor="background1" w:themeShade="80"/>
        <w:spacing w:val="60"/>
      </w:rPr>
    </w:sdtEndPr>
    <w:sdtContent>
      <w:p w:rsidR="00EE292C" w:rsidRDefault="00EE292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362BE" w:rsidRPr="000362BE">
          <w:rPr>
            <w:b/>
            <w:bCs/>
            <w:noProof/>
          </w:rPr>
          <w:t>1</w:t>
        </w:r>
        <w:r>
          <w:rPr>
            <w:b/>
            <w:bCs/>
            <w:noProof/>
          </w:rPr>
          <w:fldChar w:fldCharType="end"/>
        </w:r>
        <w:r>
          <w:rPr>
            <w:b/>
            <w:bCs/>
          </w:rPr>
          <w:t xml:space="preserve"> | </w:t>
        </w:r>
        <w:r>
          <w:rPr>
            <w:color w:val="808080" w:themeColor="background1" w:themeShade="80"/>
            <w:spacing w:val="60"/>
          </w:rPr>
          <w:t>Page</w:t>
        </w:r>
      </w:p>
    </w:sdtContent>
  </w:sdt>
  <w:p w:rsidR="00EE292C" w:rsidRDefault="00EE2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BC6" w:rsidRDefault="00600BC6" w:rsidP="0016317A">
      <w:r>
        <w:separator/>
      </w:r>
    </w:p>
  </w:footnote>
  <w:footnote w:type="continuationSeparator" w:id="0">
    <w:p w:rsidR="00600BC6" w:rsidRDefault="00600BC6" w:rsidP="00163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D4B" w:rsidRDefault="00086D4B">
    <w:pPr>
      <w:pStyle w:val="Header"/>
    </w:pPr>
    <w:r>
      <w:rPr>
        <w:noProof/>
      </w:rPr>
      <w:drawing>
        <wp:anchor distT="0" distB="0" distL="114300" distR="114300" simplePos="0" relativeHeight="251658240" behindDoc="1" locked="0" layoutInCell="1" allowOverlap="1" wp14:anchorId="10578E56" wp14:editId="09FC3B8F">
          <wp:simplePos x="0" y="0"/>
          <wp:positionH relativeFrom="margin">
            <wp:align>right</wp:align>
          </wp:positionH>
          <wp:positionV relativeFrom="paragraph">
            <wp:posOffset>5938</wp:posOffset>
          </wp:positionV>
          <wp:extent cx="1505585" cy="5607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85" cy="5607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2BE"/>
    <w:multiLevelType w:val="hybridMultilevel"/>
    <w:tmpl w:val="C612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0A38C5"/>
    <w:multiLevelType w:val="hybridMultilevel"/>
    <w:tmpl w:val="0B3E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A84ADA"/>
    <w:multiLevelType w:val="hybridMultilevel"/>
    <w:tmpl w:val="B106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362BE"/>
    <w:rsid w:val="000671BB"/>
    <w:rsid w:val="00086D4B"/>
    <w:rsid w:val="00097AC5"/>
    <w:rsid w:val="000F70CE"/>
    <w:rsid w:val="001131B9"/>
    <w:rsid w:val="001537C7"/>
    <w:rsid w:val="0016317A"/>
    <w:rsid w:val="00163823"/>
    <w:rsid w:val="00181E6A"/>
    <w:rsid w:val="00240121"/>
    <w:rsid w:val="00243588"/>
    <w:rsid w:val="002A5E12"/>
    <w:rsid w:val="00321F61"/>
    <w:rsid w:val="003A2F59"/>
    <w:rsid w:val="003D4E1A"/>
    <w:rsid w:val="00425A85"/>
    <w:rsid w:val="0044501C"/>
    <w:rsid w:val="00450FA8"/>
    <w:rsid w:val="00453040"/>
    <w:rsid w:val="00455838"/>
    <w:rsid w:val="00497872"/>
    <w:rsid w:val="00512592"/>
    <w:rsid w:val="00584D9A"/>
    <w:rsid w:val="005F45AF"/>
    <w:rsid w:val="00600BC6"/>
    <w:rsid w:val="00604634"/>
    <w:rsid w:val="006110C0"/>
    <w:rsid w:val="0063564F"/>
    <w:rsid w:val="006C138F"/>
    <w:rsid w:val="0071282C"/>
    <w:rsid w:val="00727A7F"/>
    <w:rsid w:val="007431E0"/>
    <w:rsid w:val="00743C4F"/>
    <w:rsid w:val="00743F1B"/>
    <w:rsid w:val="0077190B"/>
    <w:rsid w:val="007B4193"/>
    <w:rsid w:val="00851995"/>
    <w:rsid w:val="008D2EA7"/>
    <w:rsid w:val="009A18F5"/>
    <w:rsid w:val="009C57A7"/>
    <w:rsid w:val="00AC1587"/>
    <w:rsid w:val="00BC1F60"/>
    <w:rsid w:val="00BE3DF8"/>
    <w:rsid w:val="00C94AF7"/>
    <w:rsid w:val="00CA7E0C"/>
    <w:rsid w:val="00D13417"/>
    <w:rsid w:val="00D6637A"/>
    <w:rsid w:val="00D87C63"/>
    <w:rsid w:val="00D91DF4"/>
    <w:rsid w:val="00E63683"/>
    <w:rsid w:val="00ED51DC"/>
    <w:rsid w:val="00EE292C"/>
    <w:rsid w:val="00F11EE2"/>
    <w:rsid w:val="00F52558"/>
    <w:rsid w:val="00F55800"/>
    <w:rsid w:val="00F62BC3"/>
    <w:rsid w:val="00F65AE6"/>
    <w:rsid w:val="00F7080D"/>
    <w:rsid w:val="00FA00B6"/>
    <w:rsid w:val="00FB00A6"/>
    <w:rsid w:val="00FC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17A"/>
    <w:pPr>
      <w:tabs>
        <w:tab w:val="center" w:pos="4680"/>
        <w:tab w:val="right" w:pos="9360"/>
      </w:tabs>
    </w:pPr>
  </w:style>
  <w:style w:type="character" w:customStyle="1" w:styleId="HeaderChar">
    <w:name w:val="Header Char"/>
    <w:basedOn w:val="DefaultParagraphFont"/>
    <w:link w:val="Header"/>
    <w:uiPriority w:val="99"/>
    <w:rsid w:val="0016317A"/>
  </w:style>
  <w:style w:type="paragraph" w:styleId="Footer">
    <w:name w:val="footer"/>
    <w:basedOn w:val="Normal"/>
    <w:link w:val="FooterChar"/>
    <w:uiPriority w:val="99"/>
    <w:unhideWhenUsed/>
    <w:rsid w:val="0016317A"/>
    <w:pPr>
      <w:tabs>
        <w:tab w:val="center" w:pos="4680"/>
        <w:tab w:val="right" w:pos="9360"/>
      </w:tabs>
    </w:pPr>
  </w:style>
  <w:style w:type="character" w:customStyle="1" w:styleId="FooterChar">
    <w:name w:val="Footer Char"/>
    <w:basedOn w:val="DefaultParagraphFont"/>
    <w:link w:val="Footer"/>
    <w:uiPriority w:val="99"/>
    <w:rsid w:val="0016317A"/>
  </w:style>
  <w:style w:type="paragraph" w:styleId="ListParagraph">
    <w:name w:val="List Paragraph"/>
    <w:basedOn w:val="Normal"/>
    <w:uiPriority w:val="34"/>
    <w:qFormat/>
    <w:rsid w:val="0016317A"/>
    <w:pPr>
      <w:ind w:left="720"/>
      <w:contextualSpacing/>
    </w:pPr>
  </w:style>
  <w:style w:type="character" w:styleId="Hyperlink">
    <w:name w:val="Hyperlink"/>
    <w:basedOn w:val="DefaultParagraphFont"/>
    <w:uiPriority w:val="99"/>
    <w:unhideWhenUsed/>
    <w:rsid w:val="0016317A"/>
    <w:rPr>
      <w:color w:val="0563C1" w:themeColor="hyperlink"/>
      <w:u w:val="single"/>
    </w:rPr>
  </w:style>
  <w:style w:type="character" w:styleId="FollowedHyperlink">
    <w:name w:val="FollowedHyperlink"/>
    <w:basedOn w:val="DefaultParagraphFont"/>
    <w:uiPriority w:val="99"/>
    <w:semiHidden/>
    <w:unhideWhenUsed/>
    <w:rsid w:val="005F45AF"/>
    <w:rPr>
      <w:color w:val="954F72" w:themeColor="followedHyperlink"/>
      <w:u w:val="single"/>
    </w:rPr>
  </w:style>
  <w:style w:type="paragraph" w:styleId="BalloonText">
    <w:name w:val="Balloon Text"/>
    <w:basedOn w:val="Normal"/>
    <w:link w:val="BalloonTextChar"/>
    <w:uiPriority w:val="99"/>
    <w:semiHidden/>
    <w:unhideWhenUsed/>
    <w:rsid w:val="00181E6A"/>
    <w:rPr>
      <w:rFonts w:ascii="Tahoma" w:hAnsi="Tahoma" w:cs="Tahoma"/>
      <w:sz w:val="16"/>
      <w:szCs w:val="16"/>
    </w:rPr>
  </w:style>
  <w:style w:type="character" w:customStyle="1" w:styleId="BalloonTextChar">
    <w:name w:val="Balloon Text Char"/>
    <w:basedOn w:val="DefaultParagraphFont"/>
    <w:link w:val="BalloonText"/>
    <w:uiPriority w:val="99"/>
    <w:semiHidden/>
    <w:rsid w:val="00181E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17A"/>
    <w:pPr>
      <w:tabs>
        <w:tab w:val="center" w:pos="4680"/>
        <w:tab w:val="right" w:pos="9360"/>
      </w:tabs>
    </w:pPr>
  </w:style>
  <w:style w:type="character" w:customStyle="1" w:styleId="HeaderChar">
    <w:name w:val="Header Char"/>
    <w:basedOn w:val="DefaultParagraphFont"/>
    <w:link w:val="Header"/>
    <w:uiPriority w:val="99"/>
    <w:rsid w:val="0016317A"/>
  </w:style>
  <w:style w:type="paragraph" w:styleId="Footer">
    <w:name w:val="footer"/>
    <w:basedOn w:val="Normal"/>
    <w:link w:val="FooterChar"/>
    <w:uiPriority w:val="99"/>
    <w:unhideWhenUsed/>
    <w:rsid w:val="0016317A"/>
    <w:pPr>
      <w:tabs>
        <w:tab w:val="center" w:pos="4680"/>
        <w:tab w:val="right" w:pos="9360"/>
      </w:tabs>
    </w:pPr>
  </w:style>
  <w:style w:type="character" w:customStyle="1" w:styleId="FooterChar">
    <w:name w:val="Footer Char"/>
    <w:basedOn w:val="DefaultParagraphFont"/>
    <w:link w:val="Footer"/>
    <w:uiPriority w:val="99"/>
    <w:rsid w:val="0016317A"/>
  </w:style>
  <w:style w:type="paragraph" w:styleId="ListParagraph">
    <w:name w:val="List Paragraph"/>
    <w:basedOn w:val="Normal"/>
    <w:uiPriority w:val="34"/>
    <w:qFormat/>
    <w:rsid w:val="0016317A"/>
    <w:pPr>
      <w:ind w:left="720"/>
      <w:contextualSpacing/>
    </w:pPr>
  </w:style>
  <w:style w:type="character" w:styleId="Hyperlink">
    <w:name w:val="Hyperlink"/>
    <w:basedOn w:val="DefaultParagraphFont"/>
    <w:uiPriority w:val="99"/>
    <w:unhideWhenUsed/>
    <w:rsid w:val="0016317A"/>
    <w:rPr>
      <w:color w:val="0563C1" w:themeColor="hyperlink"/>
      <w:u w:val="single"/>
    </w:rPr>
  </w:style>
  <w:style w:type="character" w:styleId="FollowedHyperlink">
    <w:name w:val="FollowedHyperlink"/>
    <w:basedOn w:val="DefaultParagraphFont"/>
    <w:uiPriority w:val="99"/>
    <w:semiHidden/>
    <w:unhideWhenUsed/>
    <w:rsid w:val="005F45AF"/>
    <w:rPr>
      <w:color w:val="954F72" w:themeColor="followedHyperlink"/>
      <w:u w:val="single"/>
    </w:rPr>
  </w:style>
  <w:style w:type="paragraph" w:styleId="BalloonText">
    <w:name w:val="Balloon Text"/>
    <w:basedOn w:val="Normal"/>
    <w:link w:val="BalloonTextChar"/>
    <w:uiPriority w:val="99"/>
    <w:semiHidden/>
    <w:unhideWhenUsed/>
    <w:rsid w:val="00181E6A"/>
    <w:rPr>
      <w:rFonts w:ascii="Tahoma" w:hAnsi="Tahoma" w:cs="Tahoma"/>
      <w:sz w:val="16"/>
      <w:szCs w:val="16"/>
    </w:rPr>
  </w:style>
  <w:style w:type="character" w:customStyle="1" w:styleId="BalloonTextChar">
    <w:name w:val="Balloon Text Char"/>
    <w:basedOn w:val="DefaultParagraphFont"/>
    <w:link w:val="BalloonText"/>
    <w:uiPriority w:val="99"/>
    <w:semiHidden/>
    <w:rsid w:val="00181E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84969">
      <w:bodyDiv w:val="1"/>
      <w:marLeft w:val="0"/>
      <w:marRight w:val="0"/>
      <w:marTop w:val="0"/>
      <w:marBottom w:val="0"/>
      <w:divBdr>
        <w:top w:val="none" w:sz="0" w:space="0" w:color="auto"/>
        <w:left w:val="none" w:sz="0" w:space="0" w:color="auto"/>
        <w:bottom w:val="none" w:sz="0" w:space="0" w:color="auto"/>
        <w:right w:val="none" w:sz="0" w:space="0" w:color="auto"/>
      </w:divBdr>
      <w:divsChild>
        <w:div w:id="92870768">
          <w:marLeft w:val="0"/>
          <w:marRight w:val="0"/>
          <w:marTop w:val="0"/>
          <w:marBottom w:val="0"/>
          <w:divBdr>
            <w:top w:val="none" w:sz="0" w:space="0" w:color="auto"/>
            <w:left w:val="none" w:sz="0" w:space="0" w:color="auto"/>
            <w:bottom w:val="none" w:sz="0" w:space="0" w:color="auto"/>
            <w:right w:val="none" w:sz="0" w:space="0" w:color="auto"/>
          </w:divBdr>
          <w:divsChild>
            <w:div w:id="1365056734">
              <w:marLeft w:val="0"/>
              <w:marRight w:val="0"/>
              <w:marTop w:val="0"/>
              <w:marBottom w:val="0"/>
              <w:divBdr>
                <w:top w:val="none" w:sz="0" w:space="0" w:color="auto"/>
                <w:left w:val="none" w:sz="0" w:space="0" w:color="auto"/>
                <w:bottom w:val="none" w:sz="0" w:space="0" w:color="auto"/>
                <w:right w:val="none" w:sz="0" w:space="0" w:color="auto"/>
              </w:divBdr>
              <w:divsChild>
                <w:div w:id="1172990925">
                  <w:marLeft w:val="0"/>
                  <w:marRight w:val="0"/>
                  <w:marTop w:val="0"/>
                  <w:marBottom w:val="0"/>
                  <w:divBdr>
                    <w:top w:val="none" w:sz="0" w:space="0" w:color="auto"/>
                    <w:left w:val="none" w:sz="0" w:space="0" w:color="auto"/>
                    <w:bottom w:val="none" w:sz="0" w:space="0" w:color="auto"/>
                    <w:right w:val="none" w:sz="0" w:space="0" w:color="auto"/>
                  </w:divBdr>
                  <w:divsChild>
                    <w:div w:id="625045157">
                      <w:marLeft w:val="0"/>
                      <w:marRight w:val="0"/>
                      <w:marTop w:val="0"/>
                      <w:marBottom w:val="0"/>
                      <w:divBdr>
                        <w:top w:val="none" w:sz="0" w:space="0" w:color="auto"/>
                        <w:left w:val="none" w:sz="0" w:space="0" w:color="auto"/>
                        <w:bottom w:val="none" w:sz="0" w:space="0" w:color="auto"/>
                        <w:right w:val="none" w:sz="0" w:space="0" w:color="auto"/>
                      </w:divBdr>
                      <w:divsChild>
                        <w:div w:id="315569520">
                          <w:marLeft w:val="0"/>
                          <w:marRight w:val="0"/>
                          <w:marTop w:val="0"/>
                          <w:marBottom w:val="0"/>
                          <w:divBdr>
                            <w:top w:val="none" w:sz="0" w:space="0" w:color="auto"/>
                            <w:left w:val="none" w:sz="0" w:space="0" w:color="auto"/>
                            <w:bottom w:val="none" w:sz="0" w:space="0" w:color="auto"/>
                            <w:right w:val="none" w:sz="0" w:space="0" w:color="auto"/>
                          </w:divBdr>
                          <w:divsChild>
                            <w:div w:id="4017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090122">
      <w:bodyDiv w:val="1"/>
      <w:marLeft w:val="0"/>
      <w:marRight w:val="0"/>
      <w:marTop w:val="0"/>
      <w:marBottom w:val="0"/>
      <w:divBdr>
        <w:top w:val="none" w:sz="0" w:space="0" w:color="auto"/>
        <w:left w:val="none" w:sz="0" w:space="0" w:color="auto"/>
        <w:bottom w:val="none" w:sz="0" w:space="0" w:color="auto"/>
        <w:right w:val="none" w:sz="0" w:space="0" w:color="auto"/>
      </w:divBdr>
    </w:div>
    <w:div w:id="310330205">
      <w:bodyDiv w:val="1"/>
      <w:marLeft w:val="0"/>
      <w:marRight w:val="0"/>
      <w:marTop w:val="0"/>
      <w:marBottom w:val="0"/>
      <w:divBdr>
        <w:top w:val="none" w:sz="0" w:space="0" w:color="auto"/>
        <w:left w:val="none" w:sz="0" w:space="0" w:color="auto"/>
        <w:bottom w:val="none" w:sz="0" w:space="0" w:color="auto"/>
        <w:right w:val="none" w:sz="0" w:space="0" w:color="auto"/>
      </w:divBdr>
      <w:divsChild>
        <w:div w:id="897473803">
          <w:marLeft w:val="0"/>
          <w:marRight w:val="0"/>
          <w:marTop w:val="0"/>
          <w:marBottom w:val="0"/>
          <w:divBdr>
            <w:top w:val="none" w:sz="0" w:space="0" w:color="auto"/>
            <w:left w:val="none" w:sz="0" w:space="0" w:color="auto"/>
            <w:bottom w:val="none" w:sz="0" w:space="0" w:color="auto"/>
            <w:right w:val="none" w:sz="0" w:space="0" w:color="auto"/>
          </w:divBdr>
          <w:divsChild>
            <w:div w:id="573861877">
              <w:marLeft w:val="0"/>
              <w:marRight w:val="0"/>
              <w:marTop w:val="0"/>
              <w:marBottom w:val="0"/>
              <w:divBdr>
                <w:top w:val="none" w:sz="0" w:space="0" w:color="auto"/>
                <w:left w:val="none" w:sz="0" w:space="0" w:color="auto"/>
                <w:bottom w:val="none" w:sz="0" w:space="0" w:color="auto"/>
                <w:right w:val="none" w:sz="0" w:space="0" w:color="auto"/>
              </w:divBdr>
              <w:divsChild>
                <w:div w:id="702633510">
                  <w:marLeft w:val="0"/>
                  <w:marRight w:val="0"/>
                  <w:marTop w:val="0"/>
                  <w:marBottom w:val="0"/>
                  <w:divBdr>
                    <w:top w:val="none" w:sz="0" w:space="0" w:color="auto"/>
                    <w:left w:val="none" w:sz="0" w:space="0" w:color="auto"/>
                    <w:bottom w:val="none" w:sz="0" w:space="0" w:color="auto"/>
                    <w:right w:val="none" w:sz="0" w:space="0" w:color="auto"/>
                  </w:divBdr>
                  <w:divsChild>
                    <w:div w:id="2058698284">
                      <w:marLeft w:val="0"/>
                      <w:marRight w:val="0"/>
                      <w:marTop w:val="0"/>
                      <w:marBottom w:val="0"/>
                      <w:divBdr>
                        <w:top w:val="none" w:sz="0" w:space="0" w:color="auto"/>
                        <w:left w:val="none" w:sz="0" w:space="0" w:color="auto"/>
                        <w:bottom w:val="none" w:sz="0" w:space="0" w:color="auto"/>
                        <w:right w:val="none" w:sz="0" w:space="0" w:color="auto"/>
                      </w:divBdr>
                      <w:divsChild>
                        <w:div w:id="293677392">
                          <w:marLeft w:val="0"/>
                          <w:marRight w:val="0"/>
                          <w:marTop w:val="0"/>
                          <w:marBottom w:val="0"/>
                          <w:divBdr>
                            <w:top w:val="none" w:sz="0" w:space="0" w:color="auto"/>
                            <w:left w:val="none" w:sz="0" w:space="0" w:color="auto"/>
                            <w:bottom w:val="none" w:sz="0" w:space="0" w:color="auto"/>
                            <w:right w:val="none" w:sz="0" w:space="0" w:color="auto"/>
                          </w:divBdr>
                          <w:divsChild>
                            <w:div w:id="1155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903406">
      <w:bodyDiv w:val="1"/>
      <w:marLeft w:val="0"/>
      <w:marRight w:val="0"/>
      <w:marTop w:val="0"/>
      <w:marBottom w:val="0"/>
      <w:divBdr>
        <w:top w:val="none" w:sz="0" w:space="0" w:color="auto"/>
        <w:left w:val="none" w:sz="0" w:space="0" w:color="auto"/>
        <w:bottom w:val="none" w:sz="0" w:space="0" w:color="auto"/>
        <w:right w:val="none" w:sz="0" w:space="0" w:color="auto"/>
      </w:divBdr>
      <w:divsChild>
        <w:div w:id="339622723">
          <w:marLeft w:val="0"/>
          <w:marRight w:val="0"/>
          <w:marTop w:val="0"/>
          <w:marBottom w:val="0"/>
          <w:divBdr>
            <w:top w:val="none" w:sz="0" w:space="0" w:color="auto"/>
            <w:left w:val="none" w:sz="0" w:space="0" w:color="auto"/>
            <w:bottom w:val="none" w:sz="0" w:space="0" w:color="auto"/>
            <w:right w:val="none" w:sz="0" w:space="0" w:color="auto"/>
          </w:divBdr>
          <w:divsChild>
            <w:div w:id="1016881656">
              <w:marLeft w:val="0"/>
              <w:marRight w:val="0"/>
              <w:marTop w:val="0"/>
              <w:marBottom w:val="0"/>
              <w:divBdr>
                <w:top w:val="none" w:sz="0" w:space="0" w:color="auto"/>
                <w:left w:val="none" w:sz="0" w:space="0" w:color="auto"/>
                <w:bottom w:val="none" w:sz="0" w:space="0" w:color="auto"/>
                <w:right w:val="none" w:sz="0" w:space="0" w:color="auto"/>
              </w:divBdr>
              <w:divsChild>
                <w:div w:id="1499732014">
                  <w:marLeft w:val="0"/>
                  <w:marRight w:val="0"/>
                  <w:marTop w:val="0"/>
                  <w:marBottom w:val="0"/>
                  <w:divBdr>
                    <w:top w:val="none" w:sz="0" w:space="0" w:color="auto"/>
                    <w:left w:val="none" w:sz="0" w:space="0" w:color="auto"/>
                    <w:bottom w:val="none" w:sz="0" w:space="0" w:color="auto"/>
                    <w:right w:val="none" w:sz="0" w:space="0" w:color="auto"/>
                  </w:divBdr>
                  <w:divsChild>
                    <w:div w:id="762725159">
                      <w:marLeft w:val="0"/>
                      <w:marRight w:val="0"/>
                      <w:marTop w:val="0"/>
                      <w:marBottom w:val="0"/>
                      <w:divBdr>
                        <w:top w:val="none" w:sz="0" w:space="0" w:color="auto"/>
                        <w:left w:val="none" w:sz="0" w:space="0" w:color="auto"/>
                        <w:bottom w:val="none" w:sz="0" w:space="0" w:color="auto"/>
                        <w:right w:val="none" w:sz="0" w:space="0" w:color="auto"/>
                      </w:divBdr>
                      <w:divsChild>
                        <w:div w:id="631911866">
                          <w:marLeft w:val="0"/>
                          <w:marRight w:val="0"/>
                          <w:marTop w:val="0"/>
                          <w:marBottom w:val="0"/>
                          <w:divBdr>
                            <w:top w:val="none" w:sz="0" w:space="0" w:color="auto"/>
                            <w:left w:val="none" w:sz="0" w:space="0" w:color="auto"/>
                            <w:bottom w:val="none" w:sz="0" w:space="0" w:color="auto"/>
                            <w:right w:val="none" w:sz="0" w:space="0" w:color="auto"/>
                          </w:divBdr>
                          <w:divsChild>
                            <w:div w:id="16842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904733">
      <w:bodyDiv w:val="1"/>
      <w:marLeft w:val="0"/>
      <w:marRight w:val="0"/>
      <w:marTop w:val="0"/>
      <w:marBottom w:val="0"/>
      <w:divBdr>
        <w:top w:val="none" w:sz="0" w:space="0" w:color="auto"/>
        <w:left w:val="none" w:sz="0" w:space="0" w:color="auto"/>
        <w:bottom w:val="none" w:sz="0" w:space="0" w:color="auto"/>
        <w:right w:val="none" w:sz="0" w:space="0" w:color="auto"/>
      </w:divBdr>
      <w:divsChild>
        <w:div w:id="1193810152">
          <w:marLeft w:val="0"/>
          <w:marRight w:val="0"/>
          <w:marTop w:val="0"/>
          <w:marBottom w:val="0"/>
          <w:divBdr>
            <w:top w:val="none" w:sz="0" w:space="0" w:color="auto"/>
            <w:left w:val="none" w:sz="0" w:space="0" w:color="auto"/>
            <w:bottom w:val="none" w:sz="0" w:space="0" w:color="auto"/>
            <w:right w:val="none" w:sz="0" w:space="0" w:color="auto"/>
          </w:divBdr>
          <w:divsChild>
            <w:div w:id="1516458475">
              <w:marLeft w:val="0"/>
              <w:marRight w:val="0"/>
              <w:marTop w:val="0"/>
              <w:marBottom w:val="0"/>
              <w:divBdr>
                <w:top w:val="none" w:sz="0" w:space="0" w:color="auto"/>
                <w:left w:val="none" w:sz="0" w:space="0" w:color="auto"/>
                <w:bottom w:val="none" w:sz="0" w:space="0" w:color="auto"/>
                <w:right w:val="none" w:sz="0" w:space="0" w:color="auto"/>
              </w:divBdr>
              <w:divsChild>
                <w:div w:id="1222133831">
                  <w:marLeft w:val="0"/>
                  <w:marRight w:val="0"/>
                  <w:marTop w:val="0"/>
                  <w:marBottom w:val="0"/>
                  <w:divBdr>
                    <w:top w:val="none" w:sz="0" w:space="0" w:color="auto"/>
                    <w:left w:val="none" w:sz="0" w:space="0" w:color="auto"/>
                    <w:bottom w:val="none" w:sz="0" w:space="0" w:color="auto"/>
                    <w:right w:val="none" w:sz="0" w:space="0" w:color="auto"/>
                  </w:divBdr>
                  <w:divsChild>
                    <w:div w:id="1275677383">
                      <w:marLeft w:val="0"/>
                      <w:marRight w:val="0"/>
                      <w:marTop w:val="0"/>
                      <w:marBottom w:val="0"/>
                      <w:divBdr>
                        <w:top w:val="none" w:sz="0" w:space="0" w:color="auto"/>
                        <w:left w:val="none" w:sz="0" w:space="0" w:color="auto"/>
                        <w:bottom w:val="none" w:sz="0" w:space="0" w:color="auto"/>
                        <w:right w:val="none" w:sz="0" w:space="0" w:color="auto"/>
                      </w:divBdr>
                      <w:divsChild>
                        <w:div w:id="994651264">
                          <w:marLeft w:val="0"/>
                          <w:marRight w:val="0"/>
                          <w:marTop w:val="0"/>
                          <w:marBottom w:val="0"/>
                          <w:divBdr>
                            <w:top w:val="none" w:sz="0" w:space="0" w:color="auto"/>
                            <w:left w:val="none" w:sz="0" w:space="0" w:color="auto"/>
                            <w:bottom w:val="none" w:sz="0" w:space="0" w:color="auto"/>
                            <w:right w:val="none" w:sz="0" w:space="0" w:color="auto"/>
                          </w:divBdr>
                          <w:divsChild>
                            <w:div w:id="15657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581337">
      <w:bodyDiv w:val="1"/>
      <w:marLeft w:val="0"/>
      <w:marRight w:val="0"/>
      <w:marTop w:val="0"/>
      <w:marBottom w:val="0"/>
      <w:divBdr>
        <w:top w:val="none" w:sz="0" w:space="0" w:color="auto"/>
        <w:left w:val="none" w:sz="0" w:space="0" w:color="auto"/>
        <w:bottom w:val="none" w:sz="0" w:space="0" w:color="auto"/>
        <w:right w:val="none" w:sz="0" w:space="0" w:color="auto"/>
      </w:divBdr>
    </w:div>
    <w:div w:id="566376426">
      <w:bodyDiv w:val="1"/>
      <w:marLeft w:val="0"/>
      <w:marRight w:val="0"/>
      <w:marTop w:val="0"/>
      <w:marBottom w:val="0"/>
      <w:divBdr>
        <w:top w:val="none" w:sz="0" w:space="0" w:color="auto"/>
        <w:left w:val="none" w:sz="0" w:space="0" w:color="auto"/>
        <w:bottom w:val="none" w:sz="0" w:space="0" w:color="auto"/>
        <w:right w:val="none" w:sz="0" w:space="0" w:color="auto"/>
      </w:divBdr>
    </w:div>
    <w:div w:id="688679937">
      <w:bodyDiv w:val="1"/>
      <w:marLeft w:val="0"/>
      <w:marRight w:val="0"/>
      <w:marTop w:val="0"/>
      <w:marBottom w:val="0"/>
      <w:divBdr>
        <w:top w:val="none" w:sz="0" w:space="0" w:color="auto"/>
        <w:left w:val="none" w:sz="0" w:space="0" w:color="auto"/>
        <w:bottom w:val="none" w:sz="0" w:space="0" w:color="auto"/>
        <w:right w:val="none" w:sz="0" w:space="0" w:color="auto"/>
      </w:divBdr>
      <w:divsChild>
        <w:div w:id="352267678">
          <w:marLeft w:val="0"/>
          <w:marRight w:val="0"/>
          <w:marTop w:val="0"/>
          <w:marBottom w:val="0"/>
          <w:divBdr>
            <w:top w:val="none" w:sz="0" w:space="0" w:color="auto"/>
            <w:left w:val="none" w:sz="0" w:space="0" w:color="auto"/>
            <w:bottom w:val="none" w:sz="0" w:space="0" w:color="auto"/>
            <w:right w:val="none" w:sz="0" w:space="0" w:color="auto"/>
          </w:divBdr>
          <w:divsChild>
            <w:div w:id="102262702">
              <w:marLeft w:val="0"/>
              <w:marRight w:val="0"/>
              <w:marTop w:val="0"/>
              <w:marBottom w:val="0"/>
              <w:divBdr>
                <w:top w:val="none" w:sz="0" w:space="0" w:color="auto"/>
                <w:left w:val="none" w:sz="0" w:space="0" w:color="auto"/>
                <w:bottom w:val="none" w:sz="0" w:space="0" w:color="auto"/>
                <w:right w:val="none" w:sz="0" w:space="0" w:color="auto"/>
              </w:divBdr>
              <w:divsChild>
                <w:div w:id="195779917">
                  <w:marLeft w:val="0"/>
                  <w:marRight w:val="0"/>
                  <w:marTop w:val="0"/>
                  <w:marBottom w:val="0"/>
                  <w:divBdr>
                    <w:top w:val="none" w:sz="0" w:space="0" w:color="auto"/>
                    <w:left w:val="none" w:sz="0" w:space="0" w:color="auto"/>
                    <w:bottom w:val="none" w:sz="0" w:space="0" w:color="auto"/>
                    <w:right w:val="none" w:sz="0" w:space="0" w:color="auto"/>
                  </w:divBdr>
                  <w:divsChild>
                    <w:div w:id="1035542367">
                      <w:marLeft w:val="0"/>
                      <w:marRight w:val="0"/>
                      <w:marTop w:val="0"/>
                      <w:marBottom w:val="0"/>
                      <w:divBdr>
                        <w:top w:val="none" w:sz="0" w:space="0" w:color="auto"/>
                        <w:left w:val="none" w:sz="0" w:space="0" w:color="auto"/>
                        <w:bottom w:val="none" w:sz="0" w:space="0" w:color="auto"/>
                        <w:right w:val="none" w:sz="0" w:space="0" w:color="auto"/>
                      </w:divBdr>
                      <w:divsChild>
                        <w:div w:id="855967526">
                          <w:marLeft w:val="0"/>
                          <w:marRight w:val="0"/>
                          <w:marTop w:val="0"/>
                          <w:marBottom w:val="0"/>
                          <w:divBdr>
                            <w:top w:val="none" w:sz="0" w:space="0" w:color="auto"/>
                            <w:left w:val="none" w:sz="0" w:space="0" w:color="auto"/>
                            <w:bottom w:val="none" w:sz="0" w:space="0" w:color="auto"/>
                            <w:right w:val="none" w:sz="0" w:space="0" w:color="auto"/>
                          </w:divBdr>
                          <w:divsChild>
                            <w:div w:id="6318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499038">
      <w:bodyDiv w:val="1"/>
      <w:marLeft w:val="0"/>
      <w:marRight w:val="0"/>
      <w:marTop w:val="0"/>
      <w:marBottom w:val="0"/>
      <w:divBdr>
        <w:top w:val="none" w:sz="0" w:space="0" w:color="auto"/>
        <w:left w:val="none" w:sz="0" w:space="0" w:color="auto"/>
        <w:bottom w:val="none" w:sz="0" w:space="0" w:color="auto"/>
        <w:right w:val="none" w:sz="0" w:space="0" w:color="auto"/>
      </w:divBdr>
      <w:divsChild>
        <w:div w:id="1470826071">
          <w:marLeft w:val="0"/>
          <w:marRight w:val="0"/>
          <w:marTop w:val="0"/>
          <w:marBottom w:val="0"/>
          <w:divBdr>
            <w:top w:val="none" w:sz="0" w:space="0" w:color="auto"/>
            <w:left w:val="none" w:sz="0" w:space="0" w:color="auto"/>
            <w:bottom w:val="none" w:sz="0" w:space="0" w:color="auto"/>
            <w:right w:val="none" w:sz="0" w:space="0" w:color="auto"/>
          </w:divBdr>
          <w:divsChild>
            <w:div w:id="632291654">
              <w:marLeft w:val="0"/>
              <w:marRight w:val="0"/>
              <w:marTop w:val="0"/>
              <w:marBottom w:val="0"/>
              <w:divBdr>
                <w:top w:val="none" w:sz="0" w:space="0" w:color="auto"/>
                <w:left w:val="none" w:sz="0" w:space="0" w:color="auto"/>
                <w:bottom w:val="none" w:sz="0" w:space="0" w:color="auto"/>
                <w:right w:val="none" w:sz="0" w:space="0" w:color="auto"/>
              </w:divBdr>
              <w:divsChild>
                <w:div w:id="498035707">
                  <w:marLeft w:val="0"/>
                  <w:marRight w:val="0"/>
                  <w:marTop w:val="0"/>
                  <w:marBottom w:val="0"/>
                  <w:divBdr>
                    <w:top w:val="none" w:sz="0" w:space="0" w:color="auto"/>
                    <w:left w:val="none" w:sz="0" w:space="0" w:color="auto"/>
                    <w:bottom w:val="none" w:sz="0" w:space="0" w:color="auto"/>
                    <w:right w:val="none" w:sz="0" w:space="0" w:color="auto"/>
                  </w:divBdr>
                  <w:divsChild>
                    <w:div w:id="709038228">
                      <w:marLeft w:val="0"/>
                      <w:marRight w:val="0"/>
                      <w:marTop w:val="0"/>
                      <w:marBottom w:val="0"/>
                      <w:divBdr>
                        <w:top w:val="none" w:sz="0" w:space="0" w:color="auto"/>
                        <w:left w:val="none" w:sz="0" w:space="0" w:color="auto"/>
                        <w:bottom w:val="none" w:sz="0" w:space="0" w:color="auto"/>
                        <w:right w:val="none" w:sz="0" w:space="0" w:color="auto"/>
                      </w:divBdr>
                      <w:divsChild>
                        <w:div w:id="2102676156">
                          <w:marLeft w:val="0"/>
                          <w:marRight w:val="0"/>
                          <w:marTop w:val="0"/>
                          <w:marBottom w:val="0"/>
                          <w:divBdr>
                            <w:top w:val="none" w:sz="0" w:space="0" w:color="auto"/>
                            <w:left w:val="none" w:sz="0" w:space="0" w:color="auto"/>
                            <w:bottom w:val="none" w:sz="0" w:space="0" w:color="auto"/>
                            <w:right w:val="none" w:sz="0" w:space="0" w:color="auto"/>
                          </w:divBdr>
                          <w:divsChild>
                            <w:div w:id="51465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304682">
      <w:bodyDiv w:val="1"/>
      <w:marLeft w:val="0"/>
      <w:marRight w:val="0"/>
      <w:marTop w:val="0"/>
      <w:marBottom w:val="0"/>
      <w:divBdr>
        <w:top w:val="none" w:sz="0" w:space="0" w:color="auto"/>
        <w:left w:val="none" w:sz="0" w:space="0" w:color="auto"/>
        <w:bottom w:val="none" w:sz="0" w:space="0" w:color="auto"/>
        <w:right w:val="none" w:sz="0" w:space="0" w:color="auto"/>
      </w:divBdr>
      <w:divsChild>
        <w:div w:id="1848057092">
          <w:marLeft w:val="0"/>
          <w:marRight w:val="0"/>
          <w:marTop w:val="0"/>
          <w:marBottom w:val="0"/>
          <w:divBdr>
            <w:top w:val="none" w:sz="0" w:space="0" w:color="auto"/>
            <w:left w:val="none" w:sz="0" w:space="0" w:color="auto"/>
            <w:bottom w:val="none" w:sz="0" w:space="0" w:color="auto"/>
            <w:right w:val="none" w:sz="0" w:space="0" w:color="auto"/>
          </w:divBdr>
          <w:divsChild>
            <w:div w:id="537668637">
              <w:marLeft w:val="0"/>
              <w:marRight w:val="0"/>
              <w:marTop w:val="0"/>
              <w:marBottom w:val="0"/>
              <w:divBdr>
                <w:top w:val="none" w:sz="0" w:space="0" w:color="auto"/>
                <w:left w:val="none" w:sz="0" w:space="0" w:color="auto"/>
                <w:bottom w:val="none" w:sz="0" w:space="0" w:color="auto"/>
                <w:right w:val="none" w:sz="0" w:space="0" w:color="auto"/>
              </w:divBdr>
              <w:divsChild>
                <w:div w:id="1907180956">
                  <w:marLeft w:val="0"/>
                  <w:marRight w:val="0"/>
                  <w:marTop w:val="0"/>
                  <w:marBottom w:val="0"/>
                  <w:divBdr>
                    <w:top w:val="none" w:sz="0" w:space="0" w:color="auto"/>
                    <w:left w:val="none" w:sz="0" w:space="0" w:color="auto"/>
                    <w:bottom w:val="none" w:sz="0" w:space="0" w:color="auto"/>
                    <w:right w:val="none" w:sz="0" w:space="0" w:color="auto"/>
                  </w:divBdr>
                  <w:divsChild>
                    <w:div w:id="2021854125">
                      <w:marLeft w:val="0"/>
                      <w:marRight w:val="0"/>
                      <w:marTop w:val="0"/>
                      <w:marBottom w:val="0"/>
                      <w:divBdr>
                        <w:top w:val="none" w:sz="0" w:space="0" w:color="auto"/>
                        <w:left w:val="none" w:sz="0" w:space="0" w:color="auto"/>
                        <w:bottom w:val="none" w:sz="0" w:space="0" w:color="auto"/>
                        <w:right w:val="none" w:sz="0" w:space="0" w:color="auto"/>
                      </w:divBdr>
                      <w:divsChild>
                        <w:div w:id="7948269">
                          <w:marLeft w:val="0"/>
                          <w:marRight w:val="0"/>
                          <w:marTop w:val="0"/>
                          <w:marBottom w:val="0"/>
                          <w:divBdr>
                            <w:top w:val="none" w:sz="0" w:space="0" w:color="auto"/>
                            <w:left w:val="none" w:sz="0" w:space="0" w:color="auto"/>
                            <w:bottom w:val="none" w:sz="0" w:space="0" w:color="auto"/>
                            <w:right w:val="none" w:sz="0" w:space="0" w:color="auto"/>
                          </w:divBdr>
                          <w:divsChild>
                            <w:div w:id="11588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145666">
      <w:bodyDiv w:val="1"/>
      <w:marLeft w:val="0"/>
      <w:marRight w:val="0"/>
      <w:marTop w:val="0"/>
      <w:marBottom w:val="0"/>
      <w:divBdr>
        <w:top w:val="none" w:sz="0" w:space="0" w:color="auto"/>
        <w:left w:val="none" w:sz="0" w:space="0" w:color="auto"/>
        <w:bottom w:val="none" w:sz="0" w:space="0" w:color="auto"/>
        <w:right w:val="none" w:sz="0" w:space="0" w:color="auto"/>
      </w:divBdr>
      <w:divsChild>
        <w:div w:id="1460757296">
          <w:marLeft w:val="0"/>
          <w:marRight w:val="0"/>
          <w:marTop w:val="0"/>
          <w:marBottom w:val="0"/>
          <w:divBdr>
            <w:top w:val="none" w:sz="0" w:space="0" w:color="auto"/>
            <w:left w:val="none" w:sz="0" w:space="0" w:color="auto"/>
            <w:bottom w:val="none" w:sz="0" w:space="0" w:color="auto"/>
            <w:right w:val="none" w:sz="0" w:space="0" w:color="auto"/>
          </w:divBdr>
          <w:divsChild>
            <w:div w:id="603342154">
              <w:marLeft w:val="0"/>
              <w:marRight w:val="0"/>
              <w:marTop w:val="0"/>
              <w:marBottom w:val="0"/>
              <w:divBdr>
                <w:top w:val="none" w:sz="0" w:space="0" w:color="auto"/>
                <w:left w:val="none" w:sz="0" w:space="0" w:color="auto"/>
                <w:bottom w:val="none" w:sz="0" w:space="0" w:color="auto"/>
                <w:right w:val="none" w:sz="0" w:space="0" w:color="auto"/>
              </w:divBdr>
              <w:divsChild>
                <w:div w:id="513492848">
                  <w:marLeft w:val="0"/>
                  <w:marRight w:val="0"/>
                  <w:marTop w:val="0"/>
                  <w:marBottom w:val="0"/>
                  <w:divBdr>
                    <w:top w:val="none" w:sz="0" w:space="0" w:color="auto"/>
                    <w:left w:val="none" w:sz="0" w:space="0" w:color="auto"/>
                    <w:bottom w:val="none" w:sz="0" w:space="0" w:color="auto"/>
                    <w:right w:val="none" w:sz="0" w:space="0" w:color="auto"/>
                  </w:divBdr>
                  <w:divsChild>
                    <w:div w:id="1139030207">
                      <w:marLeft w:val="0"/>
                      <w:marRight w:val="0"/>
                      <w:marTop w:val="0"/>
                      <w:marBottom w:val="0"/>
                      <w:divBdr>
                        <w:top w:val="none" w:sz="0" w:space="0" w:color="auto"/>
                        <w:left w:val="none" w:sz="0" w:space="0" w:color="auto"/>
                        <w:bottom w:val="none" w:sz="0" w:space="0" w:color="auto"/>
                        <w:right w:val="none" w:sz="0" w:space="0" w:color="auto"/>
                      </w:divBdr>
                      <w:divsChild>
                        <w:div w:id="898202077">
                          <w:marLeft w:val="0"/>
                          <w:marRight w:val="0"/>
                          <w:marTop w:val="0"/>
                          <w:marBottom w:val="0"/>
                          <w:divBdr>
                            <w:top w:val="none" w:sz="0" w:space="0" w:color="auto"/>
                            <w:left w:val="none" w:sz="0" w:space="0" w:color="auto"/>
                            <w:bottom w:val="none" w:sz="0" w:space="0" w:color="auto"/>
                            <w:right w:val="none" w:sz="0" w:space="0" w:color="auto"/>
                          </w:divBdr>
                          <w:divsChild>
                            <w:div w:id="15761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74144">
      <w:bodyDiv w:val="1"/>
      <w:marLeft w:val="0"/>
      <w:marRight w:val="0"/>
      <w:marTop w:val="0"/>
      <w:marBottom w:val="0"/>
      <w:divBdr>
        <w:top w:val="none" w:sz="0" w:space="0" w:color="auto"/>
        <w:left w:val="none" w:sz="0" w:space="0" w:color="auto"/>
        <w:bottom w:val="none" w:sz="0" w:space="0" w:color="auto"/>
        <w:right w:val="none" w:sz="0" w:space="0" w:color="auto"/>
      </w:divBdr>
    </w:div>
    <w:div w:id="1445149569">
      <w:bodyDiv w:val="1"/>
      <w:marLeft w:val="0"/>
      <w:marRight w:val="0"/>
      <w:marTop w:val="0"/>
      <w:marBottom w:val="0"/>
      <w:divBdr>
        <w:top w:val="none" w:sz="0" w:space="0" w:color="auto"/>
        <w:left w:val="none" w:sz="0" w:space="0" w:color="auto"/>
        <w:bottom w:val="none" w:sz="0" w:space="0" w:color="auto"/>
        <w:right w:val="none" w:sz="0" w:space="0" w:color="auto"/>
      </w:divBdr>
      <w:divsChild>
        <w:div w:id="1693411361">
          <w:marLeft w:val="0"/>
          <w:marRight w:val="0"/>
          <w:marTop w:val="0"/>
          <w:marBottom w:val="0"/>
          <w:divBdr>
            <w:top w:val="none" w:sz="0" w:space="0" w:color="auto"/>
            <w:left w:val="none" w:sz="0" w:space="0" w:color="auto"/>
            <w:bottom w:val="none" w:sz="0" w:space="0" w:color="auto"/>
            <w:right w:val="none" w:sz="0" w:space="0" w:color="auto"/>
          </w:divBdr>
          <w:divsChild>
            <w:div w:id="1489251584">
              <w:marLeft w:val="0"/>
              <w:marRight w:val="0"/>
              <w:marTop w:val="0"/>
              <w:marBottom w:val="0"/>
              <w:divBdr>
                <w:top w:val="none" w:sz="0" w:space="0" w:color="auto"/>
                <w:left w:val="none" w:sz="0" w:space="0" w:color="auto"/>
                <w:bottom w:val="none" w:sz="0" w:space="0" w:color="auto"/>
                <w:right w:val="none" w:sz="0" w:space="0" w:color="auto"/>
              </w:divBdr>
              <w:divsChild>
                <w:div w:id="1081676103">
                  <w:marLeft w:val="0"/>
                  <w:marRight w:val="0"/>
                  <w:marTop w:val="0"/>
                  <w:marBottom w:val="0"/>
                  <w:divBdr>
                    <w:top w:val="none" w:sz="0" w:space="0" w:color="auto"/>
                    <w:left w:val="none" w:sz="0" w:space="0" w:color="auto"/>
                    <w:bottom w:val="none" w:sz="0" w:space="0" w:color="auto"/>
                    <w:right w:val="none" w:sz="0" w:space="0" w:color="auto"/>
                  </w:divBdr>
                  <w:divsChild>
                    <w:div w:id="955061251">
                      <w:marLeft w:val="0"/>
                      <w:marRight w:val="0"/>
                      <w:marTop w:val="0"/>
                      <w:marBottom w:val="0"/>
                      <w:divBdr>
                        <w:top w:val="none" w:sz="0" w:space="0" w:color="auto"/>
                        <w:left w:val="none" w:sz="0" w:space="0" w:color="auto"/>
                        <w:bottom w:val="none" w:sz="0" w:space="0" w:color="auto"/>
                        <w:right w:val="none" w:sz="0" w:space="0" w:color="auto"/>
                      </w:divBdr>
                      <w:divsChild>
                        <w:div w:id="1420255414">
                          <w:marLeft w:val="0"/>
                          <w:marRight w:val="0"/>
                          <w:marTop w:val="0"/>
                          <w:marBottom w:val="0"/>
                          <w:divBdr>
                            <w:top w:val="none" w:sz="0" w:space="0" w:color="auto"/>
                            <w:left w:val="none" w:sz="0" w:space="0" w:color="auto"/>
                            <w:bottom w:val="none" w:sz="0" w:space="0" w:color="auto"/>
                            <w:right w:val="none" w:sz="0" w:space="0" w:color="auto"/>
                          </w:divBdr>
                          <w:divsChild>
                            <w:div w:id="1436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228282">
      <w:bodyDiv w:val="1"/>
      <w:marLeft w:val="0"/>
      <w:marRight w:val="0"/>
      <w:marTop w:val="0"/>
      <w:marBottom w:val="0"/>
      <w:divBdr>
        <w:top w:val="none" w:sz="0" w:space="0" w:color="auto"/>
        <w:left w:val="none" w:sz="0" w:space="0" w:color="auto"/>
        <w:bottom w:val="none" w:sz="0" w:space="0" w:color="auto"/>
        <w:right w:val="none" w:sz="0" w:space="0" w:color="auto"/>
      </w:divBdr>
      <w:divsChild>
        <w:div w:id="1842695486">
          <w:marLeft w:val="0"/>
          <w:marRight w:val="0"/>
          <w:marTop w:val="0"/>
          <w:marBottom w:val="0"/>
          <w:divBdr>
            <w:top w:val="none" w:sz="0" w:space="0" w:color="auto"/>
            <w:left w:val="none" w:sz="0" w:space="0" w:color="auto"/>
            <w:bottom w:val="none" w:sz="0" w:space="0" w:color="auto"/>
            <w:right w:val="none" w:sz="0" w:space="0" w:color="auto"/>
          </w:divBdr>
          <w:divsChild>
            <w:div w:id="1448743820">
              <w:marLeft w:val="0"/>
              <w:marRight w:val="0"/>
              <w:marTop w:val="0"/>
              <w:marBottom w:val="0"/>
              <w:divBdr>
                <w:top w:val="none" w:sz="0" w:space="0" w:color="auto"/>
                <w:left w:val="none" w:sz="0" w:space="0" w:color="auto"/>
                <w:bottom w:val="none" w:sz="0" w:space="0" w:color="auto"/>
                <w:right w:val="none" w:sz="0" w:space="0" w:color="auto"/>
              </w:divBdr>
              <w:divsChild>
                <w:div w:id="1356806227">
                  <w:marLeft w:val="0"/>
                  <w:marRight w:val="0"/>
                  <w:marTop w:val="0"/>
                  <w:marBottom w:val="0"/>
                  <w:divBdr>
                    <w:top w:val="none" w:sz="0" w:space="0" w:color="auto"/>
                    <w:left w:val="none" w:sz="0" w:space="0" w:color="auto"/>
                    <w:bottom w:val="none" w:sz="0" w:space="0" w:color="auto"/>
                    <w:right w:val="none" w:sz="0" w:space="0" w:color="auto"/>
                  </w:divBdr>
                  <w:divsChild>
                    <w:div w:id="2132087778">
                      <w:marLeft w:val="0"/>
                      <w:marRight w:val="0"/>
                      <w:marTop w:val="0"/>
                      <w:marBottom w:val="0"/>
                      <w:divBdr>
                        <w:top w:val="none" w:sz="0" w:space="0" w:color="auto"/>
                        <w:left w:val="none" w:sz="0" w:space="0" w:color="auto"/>
                        <w:bottom w:val="none" w:sz="0" w:space="0" w:color="auto"/>
                        <w:right w:val="none" w:sz="0" w:space="0" w:color="auto"/>
                      </w:divBdr>
                      <w:divsChild>
                        <w:div w:id="811292598">
                          <w:marLeft w:val="0"/>
                          <w:marRight w:val="0"/>
                          <w:marTop w:val="0"/>
                          <w:marBottom w:val="0"/>
                          <w:divBdr>
                            <w:top w:val="none" w:sz="0" w:space="0" w:color="auto"/>
                            <w:left w:val="none" w:sz="0" w:space="0" w:color="auto"/>
                            <w:bottom w:val="none" w:sz="0" w:space="0" w:color="auto"/>
                            <w:right w:val="none" w:sz="0" w:space="0" w:color="auto"/>
                          </w:divBdr>
                          <w:divsChild>
                            <w:div w:id="43058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egislature.mi.gov/(S(32tvwj0iraifdaezo3vyv3uy))/mileg.aspx?page=getObject&amp;objectName=mcl-380-124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17932-B0BA-4715-9F33-2733930F9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2114</Words>
  <Characters>12053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Hampton, Chanel (MDE-Contractor)</dc:creator>
  <cp:lastModifiedBy>Kim Reeves</cp:lastModifiedBy>
  <cp:revision>16</cp:revision>
  <dcterms:created xsi:type="dcterms:W3CDTF">2018-11-29T18:23:00Z</dcterms:created>
  <dcterms:modified xsi:type="dcterms:W3CDTF">2018-12-03T13:06:00Z</dcterms:modified>
</cp:coreProperties>
</file>